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2F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2F0">
        <w:rPr>
          <w:rFonts w:ascii="Times New Roman" w:hAnsi="Times New Roman" w:cs="Times New Roman"/>
          <w:b/>
          <w:sz w:val="32"/>
          <w:szCs w:val="32"/>
        </w:rPr>
        <w:t>КАЛУЖСКАЯ ОБЛАСТЬ</w:t>
      </w:r>
      <w:r w:rsidRPr="00C032F0">
        <w:rPr>
          <w:rFonts w:ascii="Times New Roman" w:hAnsi="Times New Roman" w:cs="Times New Roman"/>
          <w:b/>
          <w:sz w:val="32"/>
          <w:szCs w:val="32"/>
        </w:rPr>
        <w:br/>
        <w:t>МАЛОЯРОСЛАВЕЦКИЙ РАЙОН</w:t>
      </w: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2F0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2F0">
        <w:rPr>
          <w:rFonts w:ascii="Times New Roman" w:hAnsi="Times New Roman" w:cs="Times New Roman"/>
          <w:b/>
          <w:sz w:val="32"/>
          <w:szCs w:val="32"/>
        </w:rPr>
        <w:t>«СЕЛО МАКЛИНО»</w:t>
      </w: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32F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032F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32F0" w:rsidRPr="00C032F0" w:rsidRDefault="00C032F0" w:rsidP="00C032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2F0" w:rsidRPr="00C032F0" w:rsidRDefault="00F04BEF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«01</w:t>
      </w:r>
      <w:r w:rsidR="00C032F0"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</w:t>
      </w:r>
      <w:r w:rsidR="00D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C032F0"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2017 г.                                                       </w:t>
      </w:r>
      <w:r w:rsidR="00D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порядке проведения общественных обсуждений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муниципальной программы формирования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современной городской среды на территории </w:t>
      </w:r>
      <w:proofErr w:type="gramStart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Постановлением Правительства Российской Федерации от 10.02.2017 года № 169 « Об утверждении Правил предоставления и распределения  субсидий  из федерального бюджета бюджетам  субъектом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сельского поселения «Село Маклино»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ЕТ: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numPr>
          <w:ilvl w:val="0"/>
          <w:numId w:val="1"/>
        </w:num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прилагаемый порядок </w:t>
      </w:r>
      <w:proofErr w:type="gramStart"/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общественных обсуждений проекта муниципальной программы формирования современной городской среды</w:t>
      </w:r>
      <w:proofErr w:type="gramEnd"/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2017 и последующие годы.</w:t>
      </w:r>
    </w:p>
    <w:p w:rsidR="00C032F0" w:rsidRPr="00C032F0" w:rsidRDefault="00C032F0" w:rsidP="00C032F0">
      <w:pPr>
        <w:numPr>
          <w:ilvl w:val="0"/>
          <w:numId w:val="1"/>
        </w:num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C032F0" w:rsidRPr="00C032F0" w:rsidRDefault="00C032F0" w:rsidP="00C032F0">
      <w:p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администрации</w:t>
      </w:r>
    </w:p>
    <w:p w:rsidR="00C032F0" w:rsidRPr="00C032F0" w:rsidRDefault="00C032F0" w:rsidP="00C032F0">
      <w:pPr>
        <w:shd w:val="clear" w:color="auto" w:fill="FFFFFF"/>
        <w:spacing w:after="120" w:line="270" w:lineRule="atLeast"/>
        <w:ind w:left="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                                   </w:t>
      </w:r>
      <w:r w:rsidR="00F2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С.А.Гольцов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38D7" w:rsidRDefault="00DF38D7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8D7" w:rsidRDefault="00DF38D7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8D7" w:rsidRPr="00C032F0" w:rsidRDefault="00DF38D7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32F0" w:rsidRPr="00C032F0" w:rsidRDefault="00C032F0" w:rsidP="00F2130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УТВЕРЖДЕН    </w:t>
      </w: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F2130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постановлением администрации</w:t>
      </w:r>
    </w:p>
    <w:p w:rsidR="00F21303" w:rsidRDefault="00C032F0" w:rsidP="00F21303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сельского поселения</w:t>
      </w:r>
    </w:p>
    <w:p w:rsidR="00C032F0" w:rsidRPr="00C032F0" w:rsidRDefault="00C032F0" w:rsidP="00F21303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32F0" w:rsidRPr="00C032F0" w:rsidRDefault="00C032F0" w:rsidP="00F2130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от __________2017 №___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2F0" w:rsidRPr="00C032F0" w:rsidRDefault="00C032F0" w:rsidP="00F21303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 Я Д О К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общественных </w:t>
      </w:r>
      <w:proofErr w:type="gramStart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 проекта муниципальной программы формирования современной городской среды</w:t>
      </w:r>
      <w:proofErr w:type="gramEnd"/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порядок устанавливает процедуру </w:t>
      </w:r>
      <w:proofErr w:type="gramStart"/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общественного обсуждения проекта муниципальной программы формирования современной городской среды</w:t>
      </w:r>
      <w:proofErr w:type="gramEnd"/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2017 год и на последующие годы</w:t>
      </w:r>
      <w:r w:rsidR="00F21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общественное обсуждение)</w:t>
      </w:r>
      <w:r w:rsidR="00F21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32F0" w:rsidRPr="00C032F0" w:rsidRDefault="00C032F0" w:rsidP="00C032F0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под общественным  обсуждением понимается участие населения в осуществлении местного самоуправления на территории  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 участия в процессе разработки проекта муниципального правового акт</w:t>
      </w:r>
      <w:proofErr w:type="gramStart"/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формирование современной городской среды на территории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2F0" w:rsidRPr="00C032F0" w:rsidRDefault="00C032F0" w:rsidP="00C032F0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 проекта муниципальной программы формирование современной городской среды на территории  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2017 и последующие годы проводится в целях:</w:t>
      </w:r>
    </w:p>
    <w:p w:rsidR="00C032F0" w:rsidRPr="00C032F0" w:rsidRDefault="00C032F0" w:rsidP="00C032F0">
      <w:p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-информирования населения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разработанном проекте муниципальной программы;</w:t>
      </w:r>
    </w:p>
    <w:p w:rsidR="00C032F0" w:rsidRPr="00C032F0" w:rsidRDefault="00C032F0" w:rsidP="00C032F0">
      <w:p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-выявления и учета общественного мнения по теме, вопросам и проблемам, на решение которых будет направлен  проект муниципальной программы;</w:t>
      </w:r>
    </w:p>
    <w:p w:rsidR="00C032F0" w:rsidRPr="00C032F0" w:rsidRDefault="00C032F0" w:rsidP="00C032F0">
      <w:p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-оценки предложений заинтересованных лиц.</w:t>
      </w:r>
    </w:p>
    <w:p w:rsidR="00C032F0" w:rsidRPr="00C032F0" w:rsidRDefault="00F21303" w:rsidP="002479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3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1303">
        <w:rPr>
          <w:rFonts w:ascii="Times New Roman" w:hAnsi="Times New Roman" w:cs="Times New Roman"/>
          <w:sz w:val="28"/>
          <w:szCs w:val="28"/>
        </w:rPr>
        <w:t>це</w:t>
      </w:r>
      <w:r w:rsidR="00C032F0" w:rsidRPr="00F21303">
        <w:rPr>
          <w:rFonts w:ascii="Times New Roman" w:hAnsi="Times New Roman" w:cs="Times New Roman"/>
          <w:sz w:val="28"/>
          <w:szCs w:val="28"/>
        </w:rPr>
        <w:t>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организации</w:t>
      </w:r>
      <w:r w:rsidRPr="00F21303"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C032F0" w:rsidRPr="00F21303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лиц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03">
        <w:rPr>
          <w:rFonts w:ascii="Times New Roman" w:hAnsi="Times New Roman" w:cs="Times New Roman"/>
          <w:sz w:val="28"/>
          <w:szCs w:val="28"/>
        </w:rPr>
        <w:t>п</w:t>
      </w:r>
      <w:r w:rsidR="00C032F0" w:rsidRPr="00F21303">
        <w:rPr>
          <w:rFonts w:ascii="Times New Roman" w:hAnsi="Times New Roman" w:cs="Times New Roman"/>
          <w:sz w:val="28"/>
          <w:szCs w:val="28"/>
        </w:rPr>
        <w:t>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F21303">
        <w:rPr>
          <w:rFonts w:ascii="Times New Roman" w:hAnsi="Times New Roman" w:cs="Times New Roman"/>
          <w:sz w:val="28"/>
          <w:szCs w:val="28"/>
        </w:rPr>
        <w:t>о</w:t>
      </w:r>
      <w:r w:rsidR="00C032F0" w:rsidRPr="00F21303">
        <w:rPr>
          <w:rFonts w:ascii="Times New Roman" w:hAnsi="Times New Roman" w:cs="Times New Roman"/>
          <w:sz w:val="28"/>
          <w:szCs w:val="28"/>
        </w:rPr>
        <w:t>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создается общественная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032F0" w:rsidRPr="00F21303">
        <w:rPr>
          <w:rFonts w:ascii="Times New Roman" w:hAnsi="Times New Roman" w:cs="Times New Roman"/>
          <w:sz w:val="28"/>
          <w:szCs w:val="28"/>
        </w:rPr>
        <w:t xml:space="preserve">обеспечению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032F0" w:rsidRPr="00F21303">
        <w:rPr>
          <w:rFonts w:ascii="Times New Roman" w:hAnsi="Times New Roman" w:cs="Times New Roman"/>
          <w:sz w:val="28"/>
          <w:szCs w:val="28"/>
        </w:rPr>
        <w:t>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(далее общественная муниципальная комиссия) из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032F0" w:rsidRPr="00F21303">
        <w:rPr>
          <w:rFonts w:ascii="Times New Roman" w:hAnsi="Times New Roman" w:cs="Times New Roman"/>
          <w:sz w:val="28"/>
          <w:szCs w:val="28"/>
        </w:rPr>
        <w:t>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«Село Маклино» политических партий и движений, 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F0" w:rsidRPr="00F21303">
        <w:rPr>
          <w:rFonts w:ascii="Times New Roman" w:hAnsi="Times New Roman" w:cs="Times New Roman"/>
          <w:sz w:val="28"/>
          <w:szCs w:val="28"/>
        </w:rPr>
        <w:t>иных</w:t>
      </w:r>
      <w:proofErr w:type="gramEnd"/>
      <w:r w:rsidR="00C032F0" w:rsidRPr="00F21303">
        <w:rPr>
          <w:rFonts w:ascii="Times New Roman" w:hAnsi="Times New Roman" w:cs="Times New Roman"/>
          <w:sz w:val="28"/>
          <w:szCs w:val="28"/>
        </w:rPr>
        <w:t xml:space="preserve"> лиц. </w:t>
      </w:r>
      <w:r w:rsidR="00C032F0"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положение о работе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муниципальной комиссии </w:t>
      </w:r>
      <w:r w:rsidR="00C032F0"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постановлением Администрации сельского поселения «</w:t>
      </w:r>
      <w:r w:rsid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Маклино».</w:t>
      </w:r>
      <w:r w:rsidR="00C032F0"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Pr="00C032F0" w:rsidRDefault="0024798A" w:rsidP="0024798A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C032F0"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общественного обсуждения  общественная муниципальная  комиссия размещает не позднее, чем за 1 день до начала </w:t>
      </w:r>
      <w:r w:rsidR="00C032F0"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общественных обсуждений на официальном сайте Администрации сельского поселения « </w:t>
      </w:r>
      <w:r w:rsidR="00C032F0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Маклино</w:t>
      </w:r>
      <w:r w:rsidR="00C032F0"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Admmaklino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C032F0" w:rsidRPr="00C032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  </w:t>
      </w:r>
      <w:r w:rsidR="00C032F0"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официальный сайт):</w:t>
      </w:r>
    </w:p>
    <w:p w:rsidR="00C032F0" w:rsidRPr="00C032F0" w:rsidRDefault="00C032F0" w:rsidP="00C032F0">
      <w:pPr>
        <w:numPr>
          <w:ilvl w:val="1"/>
          <w:numId w:val="3"/>
        </w:numPr>
        <w:shd w:val="clear" w:color="auto" w:fill="FFFFFF"/>
        <w:spacing w:after="0" w:line="270" w:lineRule="atLeast"/>
        <w:ind w:left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муниципальной программы, вынесенный на общественное обсуждение;</w:t>
      </w:r>
    </w:p>
    <w:p w:rsidR="00C032F0" w:rsidRPr="00C032F0" w:rsidRDefault="00C032F0" w:rsidP="00C032F0">
      <w:pPr>
        <w:numPr>
          <w:ilvl w:val="1"/>
          <w:numId w:val="3"/>
        </w:numPr>
        <w:shd w:val="clear" w:color="auto" w:fill="FFFFFF"/>
        <w:spacing w:after="0" w:line="270" w:lineRule="atLeast"/>
        <w:ind w:left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сроках общественного обсуждения проекта муниципальной программы;</w:t>
      </w:r>
    </w:p>
    <w:p w:rsidR="00C032F0" w:rsidRPr="00C032F0" w:rsidRDefault="00C032F0" w:rsidP="00C032F0">
      <w:pPr>
        <w:numPr>
          <w:ilvl w:val="1"/>
          <w:numId w:val="3"/>
        </w:numPr>
        <w:shd w:val="clear" w:color="auto" w:fill="FFFFFF"/>
        <w:spacing w:after="0" w:line="270" w:lineRule="atLeast"/>
        <w:ind w:left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сроке приема предложений по проекту муниципальной программы и способах их предоставления;</w:t>
      </w:r>
    </w:p>
    <w:p w:rsidR="00C032F0" w:rsidRDefault="00C032F0" w:rsidP="00C032F0">
      <w:pPr>
        <w:numPr>
          <w:ilvl w:val="1"/>
          <w:numId w:val="3"/>
        </w:numPr>
        <w:shd w:val="clear" w:color="auto" w:fill="FFFFFF"/>
        <w:spacing w:after="0" w:line="270" w:lineRule="atLeast"/>
        <w:ind w:left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телефон, электронный и почтовые адреса ответственных лиц, осуществляющих прием и обобщение предложений по проекту муниципальной программы.</w:t>
      </w:r>
    </w:p>
    <w:p w:rsidR="0024798A" w:rsidRPr="00C032F0" w:rsidRDefault="0024798A" w:rsidP="0024798A">
      <w:pPr>
        <w:shd w:val="clear" w:color="auto" w:fill="FFFFFF"/>
        <w:spacing w:after="0" w:line="270" w:lineRule="atLeast"/>
        <w:ind w:left="3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2F0" w:rsidRPr="00C032F0" w:rsidRDefault="00C032F0" w:rsidP="00C032F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 w:rsidR="0024798A"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</w:t>
      </w:r>
      <w:r w:rsidR="0024798A"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24798A"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</w:t>
      </w:r>
      <w:r w:rsidR="0024798A"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программы проводится в 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со дня раз</w:t>
      </w:r>
      <w:r w:rsidR="0024798A" w:rsidRP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 на официальном сайте</w:t>
      </w:r>
      <w:r w:rsidR="0024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указанной в пункте 5 настоящего   Порядка.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2F0" w:rsidRDefault="0024798A" w:rsidP="0024798A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32F0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направлению её на бумажном носителе, либо в формате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 же письменное обоснование соответствующего предложения.</w:t>
      </w:r>
    </w:p>
    <w:p w:rsidR="0024798A" w:rsidRDefault="0024798A" w:rsidP="0024798A">
      <w:pPr>
        <w:shd w:val="clear" w:color="auto" w:fill="FFFFFF"/>
        <w:spacing w:after="135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0" w:rsidRPr="00C032F0" w:rsidRDefault="00C032F0" w:rsidP="00C032F0">
      <w:pPr>
        <w:numPr>
          <w:ilvl w:val="0"/>
          <w:numId w:val="8"/>
        </w:numPr>
        <w:shd w:val="clear" w:color="auto" w:fill="FFFFFF"/>
        <w:spacing w:after="135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муниципальная комиссия еженедельно р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азмещает на официальном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обсуждения проекта муниципальной программы, количестве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предложений о благоустройстве дворовых территорий. </w:t>
      </w:r>
    </w:p>
    <w:p w:rsidR="00C032F0" w:rsidRPr="0024798A" w:rsidRDefault="00C032F0" w:rsidP="0024798A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муниципальная комиссия осуществляет оценку предложений  </w:t>
      </w:r>
    </w:p>
    <w:p w:rsidR="0024798A" w:rsidRDefault="00C032F0" w:rsidP="0024798A">
      <w:p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24798A" w:rsidRDefault="0024798A" w:rsidP="0024798A">
      <w:pPr>
        <w:shd w:val="clear" w:color="auto" w:fill="FFFFFF"/>
        <w:spacing w:after="0" w:line="270" w:lineRule="atLeast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0" w:rsidRPr="00C032F0" w:rsidRDefault="00C032F0" w:rsidP="0024798A">
      <w:pPr>
        <w:pStyle w:val="a5"/>
        <w:numPr>
          <w:ilvl w:val="0"/>
          <w:numId w:val="8"/>
        </w:numPr>
        <w:shd w:val="clear" w:color="auto" w:fill="FFFFFF"/>
        <w:spacing w:after="135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предложения:</w:t>
      </w:r>
    </w:p>
    <w:p w:rsidR="00C032F0" w:rsidRPr="00C032F0" w:rsidRDefault="00C032F0" w:rsidP="00247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а) в 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указанны фамилия, имя, отчество участника общественного</w:t>
      </w:r>
      <w:r w:rsid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муниципальной программы; </w:t>
      </w:r>
    </w:p>
    <w:p w:rsidR="00C032F0" w:rsidRPr="00C032F0" w:rsidRDefault="00C032F0" w:rsidP="00247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б) 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неподдающиеся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прочтению; </w:t>
      </w:r>
    </w:p>
    <w:p w:rsidR="00C032F0" w:rsidRPr="00C032F0" w:rsidRDefault="00C032F0" w:rsidP="00247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в) экстремисткой направленности; </w:t>
      </w:r>
    </w:p>
    <w:p w:rsidR="00C032F0" w:rsidRPr="00C032F0" w:rsidRDefault="00C032F0" w:rsidP="00247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г) содержащие нецензурные либо оскорбительные выражения;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поступившие по истечении установленного 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проведения общественного</w:t>
      </w:r>
      <w:r w:rsid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муниципальной программы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3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7 рабочих дней после истечения срока общественного обсуждения  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программы, указанного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6 настоящего Порядка,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муниципальной комиссией оформляется итоговый протокол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проекта муниципальной программы (далее 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протокол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2 к настоящему порядку.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подписывается председателем общественной муниципальной комиссии или лицом 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замещающим и секретарем. В итоговом протоколе указывается содержание всех поступивших в ходе общественных обсуждений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участников общественного обсуждения, а также результаты</w:t>
      </w:r>
      <w:r w:rsidR="0024798A"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указанных предложений и рекомендации по изменению проекта</w:t>
      </w:r>
      <w:r w:rsid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8A" w:rsidRDefault="0024798A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0" w:rsidRPr="00C032F0" w:rsidRDefault="00C032F0" w:rsidP="002479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проведения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проекта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муниципальной  программы формирования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современной городской среды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СП «</w:t>
      </w: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предложений к проекту муниципальной программы формирования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современной городской среды на территории СП «</w:t>
      </w:r>
      <w:r w:rsidRPr="00247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муниципальную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обеспечению реализации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муниципальной программы формирования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современной городской среды</w:t>
      </w:r>
    </w:p>
    <w:p w:rsidR="00C032F0" w:rsidRPr="00C032F0" w:rsidRDefault="00C032F0" w:rsidP="0024798A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СП «</w:t>
      </w: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Маклино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D1C0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от  _______________________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</w:t>
      </w:r>
      <w:proofErr w:type="spell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Ф.И.О.,адрес</w:t>
      </w: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елефон,адрес</w:t>
      </w:r>
      <w:proofErr w:type="spell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эл.почты</w:t>
      </w:r>
      <w:proofErr w:type="spell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__________</w:t>
      </w:r>
      <w:r w:rsidR="00CD1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лица внесшего предложения)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Предложения к проекту муниципальной программы формирования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современной городской среды на территории СП «</w:t>
      </w:r>
      <w:r w:rsidRPr="00247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Село Маклино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3294"/>
        <w:gridCol w:w="1914"/>
        <w:gridCol w:w="1914"/>
        <w:gridCol w:w="1915"/>
      </w:tblGrid>
      <w:tr w:rsidR="00C032F0" w:rsidRPr="00C032F0" w:rsidTr="00C032F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документа в отношении, которого вносится предложение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едложения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с учетом вносимых предложений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032F0" w:rsidRPr="00C032F0" w:rsidTr="00C032F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032F0" w:rsidRPr="00C032F0" w:rsidTr="00C032F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__________________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Подпись ____________________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 к Порядку проведения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общественных обсуждений проекта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муниципальной  программы формирования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современной городской среды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СП «</w:t>
      </w: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2F0" w:rsidRPr="00C032F0" w:rsidRDefault="00C032F0" w:rsidP="00CD1C0F">
      <w:pPr>
        <w:shd w:val="clear" w:color="auto" w:fill="FFFFFF"/>
        <w:spacing w:after="13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032F0" w:rsidRPr="00C032F0" w:rsidRDefault="00C032F0" w:rsidP="00CD1C0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итогового протокола о результатах общественного обсуждения проекта муниципальной программы формирования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современной городской среды на территории СП «</w:t>
      </w:r>
      <w:r w:rsidRPr="00247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D1C0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протокол о результатах общественного обсуждения проекта муниципальной программы формирования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современной городской среды на территории СП «</w:t>
      </w:r>
      <w:r w:rsidRPr="00247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D1C0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D1C0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D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Маклино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«____» _______2017г</w:t>
      </w:r>
      <w:proofErr w:type="gramEnd"/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с «____» _____________2017 года по «____» _____________2017 года в муниципальную общественную комиссию по обеспечению реализации муниципальной программы формирования современной городской среды на территории СП «</w:t>
      </w:r>
      <w:r w:rsidRPr="00247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Маклино</w:t>
      </w: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поступили и рассмотрены следующие предложения к проекту муниципальной программы Формирования современной городской среды на 2017 год:   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2515"/>
        <w:gridCol w:w="1852"/>
        <w:gridCol w:w="2811"/>
        <w:gridCol w:w="1853"/>
      </w:tblGrid>
      <w:tr w:rsidR="00C032F0" w:rsidRPr="00C032F0" w:rsidTr="00C032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лица, внесшего предложение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предложения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принятии/отклонение предложения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отклонения предложения</w:t>
            </w:r>
          </w:p>
        </w:tc>
      </w:tr>
      <w:tr w:rsidR="00C032F0" w:rsidRPr="00C032F0" w:rsidTr="00C032F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2F0" w:rsidRPr="00C032F0" w:rsidRDefault="00C032F0" w:rsidP="00C03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2F0" w:rsidRPr="00C032F0" w:rsidRDefault="00C032F0" w:rsidP="00C032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</w:t>
      </w:r>
    </w:p>
    <w:p w:rsidR="00C032F0" w:rsidRPr="00C032F0" w:rsidRDefault="00C032F0" w:rsidP="00C032F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80D63" w:rsidRPr="0024798A" w:rsidRDefault="00480D6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80D63" w:rsidRPr="0024798A" w:rsidSect="00F21303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984"/>
    <w:multiLevelType w:val="multilevel"/>
    <w:tmpl w:val="21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F1279"/>
    <w:multiLevelType w:val="multilevel"/>
    <w:tmpl w:val="B088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2A3D"/>
    <w:multiLevelType w:val="hybridMultilevel"/>
    <w:tmpl w:val="9EB410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E046B"/>
    <w:multiLevelType w:val="multilevel"/>
    <w:tmpl w:val="6CEE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74CF7"/>
    <w:multiLevelType w:val="multilevel"/>
    <w:tmpl w:val="CBE2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E5C88"/>
    <w:multiLevelType w:val="multilevel"/>
    <w:tmpl w:val="133E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17F36"/>
    <w:multiLevelType w:val="hybridMultilevel"/>
    <w:tmpl w:val="9E7477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A6D"/>
    <w:multiLevelType w:val="hybridMultilevel"/>
    <w:tmpl w:val="33023D96"/>
    <w:lvl w:ilvl="0" w:tplc="4BD6B2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2F0"/>
    <w:rsid w:val="000003BF"/>
    <w:rsid w:val="00004010"/>
    <w:rsid w:val="00004B90"/>
    <w:rsid w:val="000053A6"/>
    <w:rsid w:val="00020BC1"/>
    <w:rsid w:val="00022256"/>
    <w:rsid w:val="0002317F"/>
    <w:rsid w:val="000236EB"/>
    <w:rsid w:val="00026E95"/>
    <w:rsid w:val="00031CE0"/>
    <w:rsid w:val="00034949"/>
    <w:rsid w:val="00051128"/>
    <w:rsid w:val="00052D03"/>
    <w:rsid w:val="000542F6"/>
    <w:rsid w:val="000601D8"/>
    <w:rsid w:val="00073069"/>
    <w:rsid w:val="0007599F"/>
    <w:rsid w:val="00086B28"/>
    <w:rsid w:val="00096209"/>
    <w:rsid w:val="00096B26"/>
    <w:rsid w:val="00096CCD"/>
    <w:rsid w:val="000A5921"/>
    <w:rsid w:val="000B38F4"/>
    <w:rsid w:val="000C364C"/>
    <w:rsid w:val="000C7FF9"/>
    <w:rsid w:val="000D2C56"/>
    <w:rsid w:val="000E24D0"/>
    <w:rsid w:val="00106809"/>
    <w:rsid w:val="00106815"/>
    <w:rsid w:val="001151EF"/>
    <w:rsid w:val="00115404"/>
    <w:rsid w:val="001177C8"/>
    <w:rsid w:val="00124B20"/>
    <w:rsid w:val="001268D2"/>
    <w:rsid w:val="00141874"/>
    <w:rsid w:val="001433C1"/>
    <w:rsid w:val="001444B6"/>
    <w:rsid w:val="00150375"/>
    <w:rsid w:val="001604BC"/>
    <w:rsid w:val="0016476E"/>
    <w:rsid w:val="00165E95"/>
    <w:rsid w:val="001679EE"/>
    <w:rsid w:val="00170632"/>
    <w:rsid w:val="001747D0"/>
    <w:rsid w:val="0018138C"/>
    <w:rsid w:val="0018410F"/>
    <w:rsid w:val="00185B4D"/>
    <w:rsid w:val="00191968"/>
    <w:rsid w:val="00191B37"/>
    <w:rsid w:val="00194A89"/>
    <w:rsid w:val="001A037C"/>
    <w:rsid w:val="001A3701"/>
    <w:rsid w:val="001B05BD"/>
    <w:rsid w:val="001C0A5B"/>
    <w:rsid w:val="001C6FAD"/>
    <w:rsid w:val="001C7FEF"/>
    <w:rsid w:val="001D3ECE"/>
    <w:rsid w:val="001E1E23"/>
    <w:rsid w:val="001E6F3B"/>
    <w:rsid w:val="001F1D8E"/>
    <w:rsid w:val="001F6C36"/>
    <w:rsid w:val="001F7B23"/>
    <w:rsid w:val="002143AA"/>
    <w:rsid w:val="00216709"/>
    <w:rsid w:val="002169BB"/>
    <w:rsid w:val="00222B43"/>
    <w:rsid w:val="0022541E"/>
    <w:rsid w:val="00242EB8"/>
    <w:rsid w:val="00246021"/>
    <w:rsid w:val="0024798A"/>
    <w:rsid w:val="00247BC1"/>
    <w:rsid w:val="00247F48"/>
    <w:rsid w:val="00256FEE"/>
    <w:rsid w:val="002617A7"/>
    <w:rsid w:val="0026385F"/>
    <w:rsid w:val="002672C2"/>
    <w:rsid w:val="00271E0F"/>
    <w:rsid w:val="002762F4"/>
    <w:rsid w:val="00276E84"/>
    <w:rsid w:val="0028017A"/>
    <w:rsid w:val="00290E3A"/>
    <w:rsid w:val="002A1280"/>
    <w:rsid w:val="002A1E0F"/>
    <w:rsid w:val="002A59A0"/>
    <w:rsid w:val="002B6F92"/>
    <w:rsid w:val="002C13B8"/>
    <w:rsid w:val="002C2A05"/>
    <w:rsid w:val="002C3E60"/>
    <w:rsid w:val="002C79E3"/>
    <w:rsid w:val="002D215A"/>
    <w:rsid w:val="002D3D80"/>
    <w:rsid w:val="002E0D52"/>
    <w:rsid w:val="002E78F9"/>
    <w:rsid w:val="003036ED"/>
    <w:rsid w:val="00312E9F"/>
    <w:rsid w:val="00322CFB"/>
    <w:rsid w:val="0033378B"/>
    <w:rsid w:val="0033689F"/>
    <w:rsid w:val="00343813"/>
    <w:rsid w:val="00344AF1"/>
    <w:rsid w:val="0036155E"/>
    <w:rsid w:val="00372889"/>
    <w:rsid w:val="003776A6"/>
    <w:rsid w:val="00382156"/>
    <w:rsid w:val="00391B54"/>
    <w:rsid w:val="0039346B"/>
    <w:rsid w:val="00393524"/>
    <w:rsid w:val="00393B80"/>
    <w:rsid w:val="003958E9"/>
    <w:rsid w:val="003A5F4F"/>
    <w:rsid w:val="003B2589"/>
    <w:rsid w:val="003D0C60"/>
    <w:rsid w:val="003D5717"/>
    <w:rsid w:val="003D6661"/>
    <w:rsid w:val="00403A3A"/>
    <w:rsid w:val="00404B71"/>
    <w:rsid w:val="00412C41"/>
    <w:rsid w:val="0041372C"/>
    <w:rsid w:val="00414FA1"/>
    <w:rsid w:val="00436A55"/>
    <w:rsid w:val="004462D8"/>
    <w:rsid w:val="0045799C"/>
    <w:rsid w:val="00463E19"/>
    <w:rsid w:val="004642F2"/>
    <w:rsid w:val="00467485"/>
    <w:rsid w:val="00475BCF"/>
    <w:rsid w:val="00480D63"/>
    <w:rsid w:val="004839E2"/>
    <w:rsid w:val="0049026A"/>
    <w:rsid w:val="0049065F"/>
    <w:rsid w:val="004974A9"/>
    <w:rsid w:val="004A296E"/>
    <w:rsid w:val="004A4F1D"/>
    <w:rsid w:val="004A5D32"/>
    <w:rsid w:val="004A72B1"/>
    <w:rsid w:val="004A7FD0"/>
    <w:rsid w:val="004C1382"/>
    <w:rsid w:val="004D439D"/>
    <w:rsid w:val="004E7F6A"/>
    <w:rsid w:val="005022FC"/>
    <w:rsid w:val="00515E43"/>
    <w:rsid w:val="00517B31"/>
    <w:rsid w:val="00520C4E"/>
    <w:rsid w:val="00522479"/>
    <w:rsid w:val="005310EB"/>
    <w:rsid w:val="00536D53"/>
    <w:rsid w:val="0055106B"/>
    <w:rsid w:val="0055716F"/>
    <w:rsid w:val="00557D0A"/>
    <w:rsid w:val="0056040A"/>
    <w:rsid w:val="00571DD9"/>
    <w:rsid w:val="00580954"/>
    <w:rsid w:val="00587E81"/>
    <w:rsid w:val="00592B5C"/>
    <w:rsid w:val="005A0937"/>
    <w:rsid w:val="005A0B1F"/>
    <w:rsid w:val="005A1A5A"/>
    <w:rsid w:val="005C4376"/>
    <w:rsid w:val="005C46D9"/>
    <w:rsid w:val="005C4EF7"/>
    <w:rsid w:val="005C60EB"/>
    <w:rsid w:val="005C64B9"/>
    <w:rsid w:val="005D53DB"/>
    <w:rsid w:val="005E10C7"/>
    <w:rsid w:val="005E32A1"/>
    <w:rsid w:val="005E6E3B"/>
    <w:rsid w:val="005F0BB4"/>
    <w:rsid w:val="005F61EC"/>
    <w:rsid w:val="006119EC"/>
    <w:rsid w:val="0061733C"/>
    <w:rsid w:val="00626FBF"/>
    <w:rsid w:val="00646894"/>
    <w:rsid w:val="00651FFE"/>
    <w:rsid w:val="00662BA4"/>
    <w:rsid w:val="00674582"/>
    <w:rsid w:val="00693345"/>
    <w:rsid w:val="006A28AB"/>
    <w:rsid w:val="006A432F"/>
    <w:rsid w:val="006B2F8A"/>
    <w:rsid w:val="006C023C"/>
    <w:rsid w:val="006C1CA5"/>
    <w:rsid w:val="006C236A"/>
    <w:rsid w:val="006C3895"/>
    <w:rsid w:val="006C605C"/>
    <w:rsid w:val="006D524D"/>
    <w:rsid w:val="006E6550"/>
    <w:rsid w:val="006F256C"/>
    <w:rsid w:val="006F43C6"/>
    <w:rsid w:val="00702711"/>
    <w:rsid w:val="00711255"/>
    <w:rsid w:val="00717E34"/>
    <w:rsid w:val="00724144"/>
    <w:rsid w:val="00725BEF"/>
    <w:rsid w:val="007340B4"/>
    <w:rsid w:val="00734999"/>
    <w:rsid w:val="0073649C"/>
    <w:rsid w:val="00737050"/>
    <w:rsid w:val="00752394"/>
    <w:rsid w:val="00753401"/>
    <w:rsid w:val="0075363F"/>
    <w:rsid w:val="00762F9B"/>
    <w:rsid w:val="007775F1"/>
    <w:rsid w:val="00781CE9"/>
    <w:rsid w:val="007905C5"/>
    <w:rsid w:val="00793C00"/>
    <w:rsid w:val="00793ED5"/>
    <w:rsid w:val="007A1CE3"/>
    <w:rsid w:val="007A6CC7"/>
    <w:rsid w:val="007B5821"/>
    <w:rsid w:val="007B6A9C"/>
    <w:rsid w:val="007B7794"/>
    <w:rsid w:val="007B7C74"/>
    <w:rsid w:val="007C5B4E"/>
    <w:rsid w:val="007C615F"/>
    <w:rsid w:val="007D1249"/>
    <w:rsid w:val="007D4538"/>
    <w:rsid w:val="007E66C4"/>
    <w:rsid w:val="00801A64"/>
    <w:rsid w:val="00801B03"/>
    <w:rsid w:val="00807CF4"/>
    <w:rsid w:val="00812E23"/>
    <w:rsid w:val="0081472F"/>
    <w:rsid w:val="008155ED"/>
    <w:rsid w:val="0082163A"/>
    <w:rsid w:val="008242D4"/>
    <w:rsid w:val="00830896"/>
    <w:rsid w:val="00832ADA"/>
    <w:rsid w:val="00833FAD"/>
    <w:rsid w:val="008349F0"/>
    <w:rsid w:val="00844767"/>
    <w:rsid w:val="0085136B"/>
    <w:rsid w:val="00854DD7"/>
    <w:rsid w:val="00870849"/>
    <w:rsid w:val="00875E78"/>
    <w:rsid w:val="0087724D"/>
    <w:rsid w:val="0088015F"/>
    <w:rsid w:val="00882581"/>
    <w:rsid w:val="0088481B"/>
    <w:rsid w:val="008968C9"/>
    <w:rsid w:val="008A0BDF"/>
    <w:rsid w:val="008B0864"/>
    <w:rsid w:val="008B6275"/>
    <w:rsid w:val="008C031D"/>
    <w:rsid w:val="008C0A1F"/>
    <w:rsid w:val="008D0A0A"/>
    <w:rsid w:val="008D559C"/>
    <w:rsid w:val="008D6332"/>
    <w:rsid w:val="008F0D6D"/>
    <w:rsid w:val="008F11B4"/>
    <w:rsid w:val="008F5FA2"/>
    <w:rsid w:val="0090186A"/>
    <w:rsid w:val="00901A69"/>
    <w:rsid w:val="00902437"/>
    <w:rsid w:val="0091245E"/>
    <w:rsid w:val="00913557"/>
    <w:rsid w:val="009152E0"/>
    <w:rsid w:val="00921EC0"/>
    <w:rsid w:val="00935D08"/>
    <w:rsid w:val="00941A0F"/>
    <w:rsid w:val="009459D8"/>
    <w:rsid w:val="009512E2"/>
    <w:rsid w:val="009536EB"/>
    <w:rsid w:val="00962374"/>
    <w:rsid w:val="009625D9"/>
    <w:rsid w:val="00963367"/>
    <w:rsid w:val="009774B3"/>
    <w:rsid w:val="00986F7F"/>
    <w:rsid w:val="00992F4A"/>
    <w:rsid w:val="009938BE"/>
    <w:rsid w:val="00997099"/>
    <w:rsid w:val="009A1490"/>
    <w:rsid w:val="009A1876"/>
    <w:rsid w:val="009A7D24"/>
    <w:rsid w:val="009E5978"/>
    <w:rsid w:val="009E7AB4"/>
    <w:rsid w:val="009F5681"/>
    <w:rsid w:val="00A04EF4"/>
    <w:rsid w:val="00A135F2"/>
    <w:rsid w:val="00A177AC"/>
    <w:rsid w:val="00A2084B"/>
    <w:rsid w:val="00A21640"/>
    <w:rsid w:val="00A26C9F"/>
    <w:rsid w:val="00A33B4D"/>
    <w:rsid w:val="00A35AF9"/>
    <w:rsid w:val="00A3780D"/>
    <w:rsid w:val="00A400B8"/>
    <w:rsid w:val="00A552EB"/>
    <w:rsid w:val="00A65B5A"/>
    <w:rsid w:val="00A71543"/>
    <w:rsid w:val="00A732C6"/>
    <w:rsid w:val="00A81425"/>
    <w:rsid w:val="00A82514"/>
    <w:rsid w:val="00A94038"/>
    <w:rsid w:val="00A96416"/>
    <w:rsid w:val="00AA7FE5"/>
    <w:rsid w:val="00AB161B"/>
    <w:rsid w:val="00AB5F6C"/>
    <w:rsid w:val="00AC7447"/>
    <w:rsid w:val="00AE6EF3"/>
    <w:rsid w:val="00AF42DC"/>
    <w:rsid w:val="00B0071E"/>
    <w:rsid w:val="00B03489"/>
    <w:rsid w:val="00B036B5"/>
    <w:rsid w:val="00B174C1"/>
    <w:rsid w:val="00B1755A"/>
    <w:rsid w:val="00B2055A"/>
    <w:rsid w:val="00B2368A"/>
    <w:rsid w:val="00B24634"/>
    <w:rsid w:val="00B32120"/>
    <w:rsid w:val="00B40E35"/>
    <w:rsid w:val="00B42548"/>
    <w:rsid w:val="00B42EF5"/>
    <w:rsid w:val="00B5460A"/>
    <w:rsid w:val="00B558AD"/>
    <w:rsid w:val="00B56EFF"/>
    <w:rsid w:val="00B669E0"/>
    <w:rsid w:val="00B74F10"/>
    <w:rsid w:val="00B75D1E"/>
    <w:rsid w:val="00B76CF4"/>
    <w:rsid w:val="00B80EAB"/>
    <w:rsid w:val="00B83441"/>
    <w:rsid w:val="00B86A56"/>
    <w:rsid w:val="00B922D5"/>
    <w:rsid w:val="00B92317"/>
    <w:rsid w:val="00BA0933"/>
    <w:rsid w:val="00BC040A"/>
    <w:rsid w:val="00BC09E5"/>
    <w:rsid w:val="00BC1BB6"/>
    <w:rsid w:val="00BD0FF4"/>
    <w:rsid w:val="00BD1A35"/>
    <w:rsid w:val="00BE2D47"/>
    <w:rsid w:val="00BE5EB8"/>
    <w:rsid w:val="00BF403D"/>
    <w:rsid w:val="00C032F0"/>
    <w:rsid w:val="00C04B3F"/>
    <w:rsid w:val="00C063B4"/>
    <w:rsid w:val="00C10603"/>
    <w:rsid w:val="00C11A45"/>
    <w:rsid w:val="00C12E42"/>
    <w:rsid w:val="00C22FE3"/>
    <w:rsid w:val="00C26844"/>
    <w:rsid w:val="00C317D3"/>
    <w:rsid w:val="00C3246C"/>
    <w:rsid w:val="00C40A30"/>
    <w:rsid w:val="00C42715"/>
    <w:rsid w:val="00C53A96"/>
    <w:rsid w:val="00C6335C"/>
    <w:rsid w:val="00C66FF3"/>
    <w:rsid w:val="00C728CE"/>
    <w:rsid w:val="00C84762"/>
    <w:rsid w:val="00C926BE"/>
    <w:rsid w:val="00CA31E1"/>
    <w:rsid w:val="00CA3E84"/>
    <w:rsid w:val="00CA3F1B"/>
    <w:rsid w:val="00CB0B58"/>
    <w:rsid w:val="00CB469E"/>
    <w:rsid w:val="00CD0395"/>
    <w:rsid w:val="00CD1C0F"/>
    <w:rsid w:val="00CD6AFF"/>
    <w:rsid w:val="00CE0878"/>
    <w:rsid w:val="00CF1464"/>
    <w:rsid w:val="00CF7BE1"/>
    <w:rsid w:val="00D122AD"/>
    <w:rsid w:val="00D14484"/>
    <w:rsid w:val="00D16570"/>
    <w:rsid w:val="00D247A3"/>
    <w:rsid w:val="00D2528A"/>
    <w:rsid w:val="00D257DC"/>
    <w:rsid w:val="00D31573"/>
    <w:rsid w:val="00D43B8A"/>
    <w:rsid w:val="00D52BA3"/>
    <w:rsid w:val="00D55CD5"/>
    <w:rsid w:val="00D56530"/>
    <w:rsid w:val="00D57EFE"/>
    <w:rsid w:val="00D60CB4"/>
    <w:rsid w:val="00D63089"/>
    <w:rsid w:val="00D635AC"/>
    <w:rsid w:val="00D66CFC"/>
    <w:rsid w:val="00D734FD"/>
    <w:rsid w:val="00D86679"/>
    <w:rsid w:val="00D955B4"/>
    <w:rsid w:val="00D95BB6"/>
    <w:rsid w:val="00DB4FE3"/>
    <w:rsid w:val="00DC02B0"/>
    <w:rsid w:val="00DC1366"/>
    <w:rsid w:val="00DD08DF"/>
    <w:rsid w:val="00DD4EE7"/>
    <w:rsid w:val="00DE471C"/>
    <w:rsid w:val="00DE7570"/>
    <w:rsid w:val="00DF249D"/>
    <w:rsid w:val="00DF38D7"/>
    <w:rsid w:val="00DF61BD"/>
    <w:rsid w:val="00DF7F17"/>
    <w:rsid w:val="00E23C6F"/>
    <w:rsid w:val="00E25449"/>
    <w:rsid w:val="00E46530"/>
    <w:rsid w:val="00E47523"/>
    <w:rsid w:val="00E801C8"/>
    <w:rsid w:val="00E933F4"/>
    <w:rsid w:val="00E977F8"/>
    <w:rsid w:val="00EA2637"/>
    <w:rsid w:val="00EB5591"/>
    <w:rsid w:val="00ED1882"/>
    <w:rsid w:val="00ED6702"/>
    <w:rsid w:val="00EE0539"/>
    <w:rsid w:val="00EE575F"/>
    <w:rsid w:val="00EF5675"/>
    <w:rsid w:val="00F04BEF"/>
    <w:rsid w:val="00F04CA6"/>
    <w:rsid w:val="00F04EF4"/>
    <w:rsid w:val="00F10D96"/>
    <w:rsid w:val="00F11038"/>
    <w:rsid w:val="00F166C9"/>
    <w:rsid w:val="00F21303"/>
    <w:rsid w:val="00F41720"/>
    <w:rsid w:val="00F42A29"/>
    <w:rsid w:val="00F57435"/>
    <w:rsid w:val="00F57D2F"/>
    <w:rsid w:val="00F63FA3"/>
    <w:rsid w:val="00F6522B"/>
    <w:rsid w:val="00F67F54"/>
    <w:rsid w:val="00F90843"/>
    <w:rsid w:val="00F90EE8"/>
    <w:rsid w:val="00F91265"/>
    <w:rsid w:val="00FA0856"/>
    <w:rsid w:val="00FB5BC8"/>
    <w:rsid w:val="00FB7931"/>
    <w:rsid w:val="00FC2FAE"/>
    <w:rsid w:val="00FC5C4E"/>
    <w:rsid w:val="00FC5F0A"/>
    <w:rsid w:val="00FF04A6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F0"/>
    <w:rPr>
      <w:b/>
      <w:bCs/>
    </w:rPr>
  </w:style>
  <w:style w:type="paragraph" w:styleId="a5">
    <w:name w:val="List Paragraph"/>
    <w:basedOn w:val="a"/>
    <w:uiPriority w:val="34"/>
    <w:qFormat/>
    <w:rsid w:val="00F21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2017-08-09T06:18:00Z</dcterms:created>
  <dcterms:modified xsi:type="dcterms:W3CDTF">2017-08-09T12:08:00Z</dcterms:modified>
</cp:coreProperties>
</file>