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14" w:rsidRDefault="00300D14" w:rsidP="00300D14">
      <w:pPr>
        <w:jc w:val="center"/>
        <w:rPr>
          <w:b/>
        </w:rPr>
      </w:pPr>
      <w:r>
        <w:rPr>
          <w:b/>
        </w:rPr>
        <w:t>СВЕДЕНИЯ</w:t>
      </w:r>
    </w:p>
    <w:p w:rsidR="00300D14" w:rsidRDefault="00300D14" w:rsidP="00300D14">
      <w:pPr>
        <w:jc w:val="center"/>
        <w:rPr>
          <w:b/>
          <w:sz w:val="10"/>
          <w:szCs w:val="10"/>
        </w:rPr>
      </w:pPr>
    </w:p>
    <w:p w:rsidR="00300D14" w:rsidRDefault="00300D14" w:rsidP="00300D14">
      <w:pPr>
        <w:shd w:val="clear" w:color="auto" w:fill="FFFFFF"/>
        <w:jc w:val="center"/>
        <w:rPr>
          <w:b/>
        </w:rPr>
      </w:pPr>
      <w:r>
        <w:rPr>
          <w:b/>
        </w:rPr>
        <w:t>о  доходах з</w:t>
      </w:r>
      <w:r w:rsidR="001138FF">
        <w:rPr>
          <w:b/>
        </w:rPr>
        <w:t>а отчетный период с 1 января 2020</w:t>
      </w:r>
      <w:r w:rsidR="002F0A0E">
        <w:rPr>
          <w:b/>
        </w:rPr>
        <w:t xml:space="preserve"> </w:t>
      </w:r>
      <w:r w:rsidR="001138FF">
        <w:rPr>
          <w:b/>
        </w:rPr>
        <w:t>года по 31декабря  2020</w:t>
      </w:r>
      <w:r w:rsidR="00E00CD9">
        <w:rPr>
          <w:b/>
        </w:rPr>
        <w:t xml:space="preserve"> </w:t>
      </w:r>
      <w:r>
        <w:rPr>
          <w:b/>
        </w:rPr>
        <w:t xml:space="preserve">года об имуществе и обязательствах </w:t>
      </w:r>
    </w:p>
    <w:p w:rsidR="00300D14" w:rsidRDefault="00300D14" w:rsidP="00300D14">
      <w:pPr>
        <w:shd w:val="clear" w:color="auto" w:fill="FFFFFF"/>
        <w:jc w:val="center"/>
        <w:rPr>
          <w:b/>
        </w:rPr>
      </w:pPr>
      <w:r>
        <w:rPr>
          <w:b/>
        </w:rPr>
        <w:t xml:space="preserve">имущественного характера  по состоянию на конец отчетного периода, </w:t>
      </w:r>
      <w:proofErr w:type="gramStart"/>
      <w:r>
        <w:rPr>
          <w:b/>
        </w:rPr>
        <w:t>представленных</w:t>
      </w:r>
      <w:proofErr w:type="gramEnd"/>
      <w:r>
        <w:rPr>
          <w:b/>
        </w:rPr>
        <w:t xml:space="preserve"> депутатами Сельской Думы</w:t>
      </w:r>
    </w:p>
    <w:p w:rsidR="00300D14" w:rsidRDefault="001138FF" w:rsidP="00300D14">
      <w:pPr>
        <w:shd w:val="clear" w:color="auto" w:fill="FFFFFF"/>
        <w:jc w:val="center"/>
        <w:rPr>
          <w:b/>
        </w:rPr>
      </w:pPr>
      <w:r>
        <w:rPr>
          <w:b/>
        </w:rPr>
        <w:t>муниципального образования сельское  поселение</w:t>
      </w:r>
      <w:r w:rsidR="00EC4A21">
        <w:rPr>
          <w:b/>
        </w:rPr>
        <w:t xml:space="preserve">  «Село Маклино</w:t>
      </w:r>
      <w:r w:rsidR="00300D14">
        <w:rPr>
          <w:b/>
        </w:rPr>
        <w:t>»</w:t>
      </w:r>
    </w:p>
    <w:tbl>
      <w:tblPr>
        <w:tblW w:w="1458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2230"/>
        <w:gridCol w:w="1611"/>
        <w:gridCol w:w="49"/>
        <w:gridCol w:w="2063"/>
        <w:gridCol w:w="10"/>
        <w:gridCol w:w="15"/>
        <w:gridCol w:w="830"/>
        <w:gridCol w:w="11"/>
        <w:gridCol w:w="1270"/>
        <w:gridCol w:w="9"/>
        <w:gridCol w:w="1404"/>
        <w:gridCol w:w="9"/>
        <w:gridCol w:w="1125"/>
        <w:gridCol w:w="9"/>
        <w:gridCol w:w="799"/>
        <w:gridCol w:w="33"/>
        <w:gridCol w:w="1284"/>
      </w:tblGrid>
      <w:tr w:rsidR="00300D14" w:rsidTr="00AC0905">
        <w:trPr>
          <w:tblCellSpacing w:w="0" w:type="dxa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муниципального служащего</w:t>
            </w:r>
          </w:p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&lt;1&gt;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Должность  муниципального служащего</w:t>
            </w:r>
          </w:p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&lt;2&gt;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Декл</w:t>
            </w:r>
            <w:r w:rsidR="00F90C76">
              <w:rPr>
                <w:b/>
              </w:rPr>
              <w:t>арированный годовой доход за 2020</w:t>
            </w:r>
            <w:r>
              <w:rPr>
                <w:b/>
              </w:rPr>
              <w:t xml:space="preserve"> год</w:t>
            </w:r>
          </w:p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(рублей)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300D14" w:rsidTr="00AC0905">
        <w:trPr>
          <w:tblCellSpacing w:w="0" w:type="dxa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rPr>
                <w:b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rPr>
                <w:b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rPr>
                <w:b/>
              </w:rPr>
            </w:pP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недвижимого имущества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(вид, марка)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недвижимого имущества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(кв. м)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</w:tr>
      <w:tr w:rsidR="00300D14" w:rsidTr="00AC0905">
        <w:trPr>
          <w:tblCellSpacing w:w="0" w:type="dxa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rPr>
                <w:b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rPr>
                <w:b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rPr>
                <w:b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Вид объектов  недвижимого имущества</w:t>
            </w:r>
          </w:p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&lt;3&gt;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(кв. м)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  <w:p w:rsidR="00300D14" w:rsidRDefault="00300D14">
            <w:pPr>
              <w:jc w:val="center"/>
              <w:rPr>
                <w:b/>
              </w:rPr>
            </w:pPr>
            <w:r>
              <w:rPr>
                <w:b/>
              </w:rPr>
              <w:t>&lt;4&gt;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rPr>
                <w:b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rPr>
                <w:b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4" w:rsidRDefault="00300D14">
            <w:pPr>
              <w:rPr>
                <w:b/>
              </w:rPr>
            </w:pPr>
          </w:p>
        </w:tc>
      </w:tr>
      <w:tr w:rsidR="00AC0905" w:rsidTr="00AC0905">
        <w:trPr>
          <w:trHeight w:val="1333"/>
          <w:tblCellSpacing w:w="0" w:type="dxa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05" w:rsidRDefault="00AC0905" w:rsidP="00E445B1">
            <w:pPr>
              <w:spacing w:before="100" w:beforeAutospacing="1" w:after="100" w:afterAutospacing="1"/>
              <w:jc w:val="center"/>
            </w:pPr>
            <w:proofErr w:type="spellStart"/>
            <w:r>
              <w:t>Кардаш</w:t>
            </w:r>
            <w:proofErr w:type="spellEnd"/>
            <w:r>
              <w:t xml:space="preserve"> Николай Матвеевич</w:t>
            </w:r>
          </w:p>
          <w:p w:rsidR="00AC0905" w:rsidRPr="00C1298C" w:rsidRDefault="00AC0905" w:rsidP="00C1298C">
            <w:pPr>
              <w:ind w:firstLine="708"/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05" w:rsidRPr="00690E95" w:rsidRDefault="00AC0905" w:rsidP="00951410">
            <w:pPr>
              <w:spacing w:before="100" w:beforeAutospacing="1" w:after="100" w:afterAutospacing="1"/>
              <w:jc w:val="center"/>
            </w:pPr>
            <w:r w:rsidRPr="00690E95">
              <w:t>Глава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Pr="00E445B1" w:rsidRDefault="003A680A" w:rsidP="00E445B1">
            <w:pPr>
              <w:tabs>
                <w:tab w:val="left" w:pos="1845"/>
              </w:tabs>
              <w:jc w:val="center"/>
            </w:pPr>
            <w:r>
              <w:rPr>
                <w:b/>
              </w:rPr>
              <w:t>2 844235,96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Default="00A36D95" w:rsidP="00E445B1">
            <w:pPr>
              <w:tabs>
                <w:tab w:val="left" w:pos="1845"/>
              </w:tabs>
              <w:jc w:val="center"/>
            </w:pPr>
            <w:r>
              <w:t>Земельные участки</w:t>
            </w:r>
          </w:p>
          <w:p w:rsidR="00A36D95" w:rsidRDefault="00A36D95" w:rsidP="00E445B1">
            <w:pPr>
              <w:tabs>
                <w:tab w:val="left" w:pos="1845"/>
              </w:tabs>
              <w:jc w:val="center"/>
            </w:pPr>
            <w:r>
              <w:t>(218 участков)</w:t>
            </w:r>
          </w:p>
          <w:p w:rsidR="00A36D95" w:rsidRDefault="00A36D95" w:rsidP="00E445B1">
            <w:pPr>
              <w:tabs>
                <w:tab w:val="left" w:pos="1845"/>
              </w:tabs>
              <w:jc w:val="center"/>
            </w:pPr>
          </w:p>
          <w:p w:rsidR="00A36D95" w:rsidRDefault="00A36D95" w:rsidP="00E445B1">
            <w:pPr>
              <w:tabs>
                <w:tab w:val="left" w:pos="1845"/>
              </w:tabs>
              <w:jc w:val="center"/>
            </w:pPr>
            <w:r>
              <w:t>Жилой дом</w:t>
            </w:r>
          </w:p>
          <w:p w:rsidR="00A36D95" w:rsidRDefault="00A36D95" w:rsidP="00E445B1">
            <w:pPr>
              <w:tabs>
                <w:tab w:val="left" w:pos="1845"/>
              </w:tabs>
              <w:jc w:val="center"/>
            </w:pPr>
          </w:p>
          <w:p w:rsidR="00A36D95" w:rsidRDefault="00A36D95" w:rsidP="00E445B1">
            <w:pPr>
              <w:tabs>
                <w:tab w:val="left" w:pos="1845"/>
              </w:tabs>
              <w:jc w:val="center"/>
            </w:pPr>
            <w:r>
              <w:t>Баня</w:t>
            </w:r>
          </w:p>
          <w:p w:rsidR="00A36D95" w:rsidRDefault="00A36D95" w:rsidP="00E445B1">
            <w:pPr>
              <w:tabs>
                <w:tab w:val="left" w:pos="1845"/>
              </w:tabs>
              <w:jc w:val="center"/>
            </w:pPr>
          </w:p>
          <w:p w:rsidR="00A36D95" w:rsidRDefault="00A36D95" w:rsidP="00E445B1">
            <w:pPr>
              <w:tabs>
                <w:tab w:val="left" w:pos="1845"/>
              </w:tabs>
              <w:jc w:val="center"/>
            </w:pPr>
            <w:r>
              <w:t>Офисное здание</w:t>
            </w:r>
          </w:p>
          <w:p w:rsidR="00A36D95" w:rsidRDefault="00A36D95" w:rsidP="00E445B1">
            <w:pPr>
              <w:tabs>
                <w:tab w:val="left" w:pos="1845"/>
              </w:tabs>
              <w:jc w:val="center"/>
            </w:pPr>
          </w:p>
          <w:p w:rsidR="00A36D95" w:rsidRPr="00E445B1" w:rsidRDefault="00A36D95" w:rsidP="00E445B1">
            <w:pPr>
              <w:tabs>
                <w:tab w:val="left" w:pos="1845"/>
              </w:tabs>
              <w:jc w:val="center"/>
            </w:pPr>
            <w:r>
              <w:t>Офисное здание 85/100 доли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5" w:rsidRDefault="00E26F09" w:rsidP="00E445B1">
            <w:pPr>
              <w:tabs>
                <w:tab w:val="left" w:pos="1845"/>
              </w:tabs>
              <w:jc w:val="center"/>
            </w:pPr>
            <w:r>
              <w:t>462 381</w:t>
            </w:r>
          </w:p>
          <w:p w:rsidR="00A36D95" w:rsidRPr="00A36D95" w:rsidRDefault="00A36D95" w:rsidP="00A36D95"/>
          <w:p w:rsidR="00A36D95" w:rsidRDefault="00A36D95" w:rsidP="00A36D95">
            <w:pPr>
              <w:jc w:val="center"/>
            </w:pPr>
          </w:p>
          <w:p w:rsidR="00AC0905" w:rsidRDefault="00A36D95" w:rsidP="00A36D95">
            <w:pPr>
              <w:jc w:val="center"/>
            </w:pPr>
            <w:r>
              <w:t>160</w:t>
            </w:r>
          </w:p>
          <w:p w:rsidR="00A36D95" w:rsidRDefault="00A36D95" w:rsidP="00A36D95">
            <w:pPr>
              <w:jc w:val="center"/>
            </w:pPr>
          </w:p>
          <w:p w:rsidR="00A36D95" w:rsidRDefault="00A36D95" w:rsidP="00A36D95">
            <w:pPr>
              <w:jc w:val="center"/>
            </w:pPr>
            <w:r>
              <w:t>120</w:t>
            </w:r>
          </w:p>
          <w:p w:rsidR="00A36D95" w:rsidRDefault="00A36D95" w:rsidP="00A36D95">
            <w:pPr>
              <w:jc w:val="center"/>
            </w:pPr>
          </w:p>
          <w:p w:rsidR="00A36D95" w:rsidRDefault="00A36D95" w:rsidP="00A36D95">
            <w:pPr>
              <w:jc w:val="center"/>
            </w:pPr>
            <w:r>
              <w:t>425</w:t>
            </w:r>
          </w:p>
          <w:p w:rsidR="00A36D95" w:rsidRDefault="00A36D95" w:rsidP="00A36D95">
            <w:pPr>
              <w:jc w:val="center"/>
            </w:pPr>
          </w:p>
          <w:p w:rsidR="00A36D95" w:rsidRPr="00A36D95" w:rsidRDefault="00A36D95" w:rsidP="00A36D95">
            <w:pPr>
              <w:jc w:val="center"/>
            </w:pPr>
            <w:r>
              <w:t>635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Default="00A36D95" w:rsidP="00E445B1">
            <w:pPr>
              <w:tabs>
                <w:tab w:val="left" w:pos="1845"/>
              </w:tabs>
              <w:jc w:val="center"/>
            </w:pPr>
            <w:r>
              <w:t>Россия</w:t>
            </w:r>
          </w:p>
          <w:p w:rsidR="00A36D95" w:rsidRDefault="00A36D95" w:rsidP="00E445B1">
            <w:pPr>
              <w:tabs>
                <w:tab w:val="left" w:pos="1845"/>
              </w:tabs>
              <w:jc w:val="center"/>
            </w:pPr>
          </w:p>
          <w:p w:rsidR="00A36D95" w:rsidRDefault="00A36D95" w:rsidP="00E445B1">
            <w:pPr>
              <w:tabs>
                <w:tab w:val="left" w:pos="1845"/>
              </w:tabs>
              <w:jc w:val="center"/>
            </w:pPr>
          </w:p>
          <w:p w:rsidR="00A36D95" w:rsidRDefault="00A36D95" w:rsidP="00E445B1">
            <w:pPr>
              <w:tabs>
                <w:tab w:val="left" w:pos="1845"/>
              </w:tabs>
              <w:jc w:val="center"/>
            </w:pPr>
            <w:r>
              <w:t>Россия</w:t>
            </w:r>
          </w:p>
          <w:p w:rsidR="00A36D95" w:rsidRDefault="00A36D95" w:rsidP="00E445B1">
            <w:pPr>
              <w:tabs>
                <w:tab w:val="left" w:pos="1845"/>
              </w:tabs>
              <w:jc w:val="center"/>
            </w:pPr>
          </w:p>
          <w:p w:rsidR="00A36D95" w:rsidRDefault="00A36D95" w:rsidP="00E445B1">
            <w:pPr>
              <w:tabs>
                <w:tab w:val="left" w:pos="1845"/>
              </w:tabs>
              <w:jc w:val="center"/>
            </w:pPr>
            <w:r>
              <w:t>Россия</w:t>
            </w:r>
          </w:p>
          <w:p w:rsidR="00A36D95" w:rsidRDefault="00A36D95" w:rsidP="00E445B1">
            <w:pPr>
              <w:tabs>
                <w:tab w:val="left" w:pos="1845"/>
              </w:tabs>
              <w:jc w:val="center"/>
            </w:pPr>
          </w:p>
          <w:p w:rsidR="00A36D95" w:rsidRDefault="00A36D95" w:rsidP="00E445B1">
            <w:pPr>
              <w:tabs>
                <w:tab w:val="left" w:pos="1845"/>
              </w:tabs>
              <w:jc w:val="center"/>
            </w:pPr>
            <w:r>
              <w:t>Россия</w:t>
            </w:r>
          </w:p>
          <w:p w:rsidR="00A36D95" w:rsidRDefault="00A36D95" w:rsidP="00E445B1">
            <w:pPr>
              <w:tabs>
                <w:tab w:val="left" w:pos="1845"/>
              </w:tabs>
              <w:jc w:val="center"/>
            </w:pPr>
          </w:p>
          <w:p w:rsidR="00A36D95" w:rsidRPr="00E445B1" w:rsidRDefault="00A36D95" w:rsidP="00E445B1">
            <w:pPr>
              <w:tabs>
                <w:tab w:val="left" w:pos="1845"/>
              </w:tabs>
              <w:jc w:val="center"/>
            </w:pPr>
            <w:r>
              <w:t>Россия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5" w:rsidRDefault="00A36D95" w:rsidP="00E445B1">
            <w:pPr>
              <w:tabs>
                <w:tab w:val="left" w:pos="1845"/>
              </w:tabs>
              <w:jc w:val="center"/>
            </w:pPr>
            <w:r>
              <w:t>ВАЗ 212 13 2001 г.</w:t>
            </w:r>
          </w:p>
          <w:p w:rsidR="00A36D95" w:rsidRDefault="00A36D95" w:rsidP="00A36D95"/>
          <w:p w:rsidR="00AC0905" w:rsidRDefault="00A36D95" w:rsidP="00A36D95">
            <w:pPr>
              <w:jc w:val="center"/>
            </w:pPr>
            <w:r>
              <w:t>Трактор МТЗ 82</w:t>
            </w:r>
          </w:p>
          <w:p w:rsidR="00A36D95" w:rsidRPr="00A36D95" w:rsidRDefault="00A36D95" w:rsidP="00A36D95">
            <w:pPr>
              <w:jc w:val="center"/>
            </w:pPr>
            <w:r>
              <w:t>1988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Pr="00E445B1" w:rsidRDefault="00851F99" w:rsidP="00E445B1">
            <w:pPr>
              <w:tabs>
                <w:tab w:val="left" w:pos="1845"/>
              </w:tabs>
              <w:jc w:val="center"/>
            </w:pPr>
            <w: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Pr="00E445B1" w:rsidRDefault="00AC0905" w:rsidP="00E445B1">
            <w:pPr>
              <w:tabs>
                <w:tab w:val="left" w:pos="1845"/>
              </w:tabs>
              <w:jc w:val="center"/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Pr="00E445B1" w:rsidRDefault="00AC0905" w:rsidP="00E445B1">
            <w:pPr>
              <w:tabs>
                <w:tab w:val="left" w:pos="1845"/>
              </w:tabs>
              <w:jc w:val="center"/>
            </w:pPr>
          </w:p>
        </w:tc>
      </w:tr>
      <w:tr w:rsidR="00AC0905" w:rsidTr="00AC0905">
        <w:trPr>
          <w:trHeight w:val="1095"/>
          <w:tblCellSpacing w:w="0" w:type="dxa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05" w:rsidRPr="00690E95" w:rsidRDefault="00320773" w:rsidP="00C1298C">
            <w:pPr>
              <w:pStyle w:val="a4"/>
              <w:jc w:val="center"/>
            </w:pPr>
            <w:r>
              <w:t>Супруга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05" w:rsidRPr="00690E95" w:rsidRDefault="00AC0905" w:rsidP="00A63DFC">
            <w:pPr>
              <w:pStyle w:val="a4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Pr="00A63DFC" w:rsidRDefault="00E26F09" w:rsidP="00AC0905">
            <w:pPr>
              <w:pStyle w:val="a4"/>
              <w:ind w:right="-152"/>
              <w:jc w:val="center"/>
              <w:rPr>
                <w:b/>
              </w:rPr>
            </w:pPr>
            <w:r>
              <w:rPr>
                <w:b/>
              </w:rPr>
              <w:t>3 727666,60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9" w:rsidRDefault="00E26F09" w:rsidP="00AC0905">
            <w:pPr>
              <w:pStyle w:val="a4"/>
              <w:ind w:right="-152"/>
              <w:jc w:val="center"/>
            </w:pPr>
            <w:r w:rsidRPr="00E26F09">
              <w:t>Земельный участок</w:t>
            </w:r>
          </w:p>
          <w:p w:rsidR="00E26F09" w:rsidRDefault="00E26F09" w:rsidP="00E26F09"/>
          <w:p w:rsidR="00AC0905" w:rsidRPr="00E26F09" w:rsidRDefault="00E26F09" w:rsidP="00E26F09">
            <w:r>
              <w:t xml:space="preserve">   Квартира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Default="00E26F09" w:rsidP="00A63DFC">
            <w:pPr>
              <w:pStyle w:val="a4"/>
              <w:jc w:val="center"/>
            </w:pPr>
            <w:r w:rsidRPr="00E26F09">
              <w:t>2080</w:t>
            </w:r>
          </w:p>
          <w:p w:rsidR="00E26F09" w:rsidRDefault="00E26F09" w:rsidP="00A63DFC">
            <w:pPr>
              <w:pStyle w:val="a4"/>
              <w:jc w:val="center"/>
            </w:pPr>
          </w:p>
          <w:p w:rsidR="00E26F09" w:rsidRPr="00E26F09" w:rsidRDefault="00E26F09" w:rsidP="00A63DFC">
            <w:pPr>
              <w:pStyle w:val="a4"/>
              <w:jc w:val="center"/>
            </w:pPr>
            <w:r>
              <w:t>67.7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9" w:rsidRDefault="00E26F09" w:rsidP="00A63DFC">
            <w:pPr>
              <w:pStyle w:val="a4"/>
              <w:jc w:val="center"/>
            </w:pPr>
            <w:r>
              <w:t>Россия</w:t>
            </w:r>
          </w:p>
          <w:p w:rsidR="00E26F09" w:rsidRDefault="00E26F09" w:rsidP="00E26F09"/>
          <w:p w:rsidR="00AC0905" w:rsidRPr="00E26F09" w:rsidRDefault="00E26F09" w:rsidP="00E26F09">
            <w:pPr>
              <w:jc w:val="center"/>
            </w:pPr>
            <w:r>
              <w:t>Россия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Pr="00E26F09" w:rsidRDefault="00E26F09" w:rsidP="00A63DFC">
            <w:pPr>
              <w:pStyle w:val="a4"/>
              <w:jc w:val="center"/>
            </w:pPr>
            <w:r w:rsidRPr="00E26F09">
              <w:t xml:space="preserve">Ауди  </w:t>
            </w:r>
            <w:r>
              <w:rPr>
                <w:lang w:val="en-US"/>
              </w:rPr>
              <w:t>Q</w:t>
            </w:r>
            <w:r w:rsidRPr="00E26F09">
              <w:t>7</w:t>
            </w:r>
          </w:p>
          <w:p w:rsidR="00E26F09" w:rsidRDefault="00E26F09" w:rsidP="00A63DFC">
            <w:pPr>
              <w:pStyle w:val="a4"/>
              <w:jc w:val="center"/>
            </w:pPr>
            <w:r w:rsidRPr="00E26F09">
              <w:t xml:space="preserve">2018 </w:t>
            </w:r>
            <w:r>
              <w:t xml:space="preserve">г. </w:t>
            </w:r>
          </w:p>
          <w:p w:rsidR="00E26F09" w:rsidRDefault="00E26F09" w:rsidP="00A63DFC">
            <w:pPr>
              <w:pStyle w:val="a4"/>
              <w:jc w:val="center"/>
            </w:pPr>
          </w:p>
          <w:p w:rsidR="00A74EC4" w:rsidRDefault="00E26F09" w:rsidP="00A63DFC">
            <w:pPr>
              <w:pStyle w:val="a4"/>
              <w:jc w:val="center"/>
            </w:pPr>
            <w:r>
              <w:t>Фольксваген</w:t>
            </w:r>
            <w:proofErr w:type="spellStart"/>
            <w:proofErr w:type="gramStart"/>
            <w:r w:rsidR="00A74EC4">
              <w:rPr>
                <w:lang w:val="en-US"/>
              </w:rPr>
              <w:t>Touareg</w:t>
            </w:r>
            <w:proofErr w:type="spellEnd"/>
            <w:proofErr w:type="gramEnd"/>
          </w:p>
          <w:p w:rsidR="00E26F09" w:rsidRPr="00E26F09" w:rsidRDefault="00A74EC4" w:rsidP="00A63DFC">
            <w:pPr>
              <w:pStyle w:val="a4"/>
              <w:jc w:val="center"/>
            </w:pPr>
            <w:r w:rsidRPr="00A74EC4">
              <w:t xml:space="preserve"> </w:t>
            </w:r>
            <w:r>
              <w:t xml:space="preserve">2019 г. </w:t>
            </w:r>
            <w:r w:rsidR="00E26F09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Pr="00A63DFC" w:rsidRDefault="00851F99" w:rsidP="00A63DF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-</w:t>
            </w:r>
            <w:bookmarkStart w:id="0" w:name="_GoBack"/>
            <w:bookmarkEnd w:id="0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Pr="00A63DFC" w:rsidRDefault="00AC0905" w:rsidP="00A63DFC">
            <w:pPr>
              <w:pStyle w:val="a4"/>
              <w:jc w:val="center"/>
              <w:rPr>
                <w:b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Pr="00A63DFC" w:rsidRDefault="00AC0905" w:rsidP="00A63DFC">
            <w:pPr>
              <w:pStyle w:val="a4"/>
              <w:jc w:val="center"/>
              <w:rPr>
                <w:b/>
              </w:rPr>
            </w:pPr>
          </w:p>
        </w:tc>
      </w:tr>
      <w:tr w:rsidR="00AC0905" w:rsidTr="00AC0905">
        <w:trPr>
          <w:trHeight w:val="678"/>
          <w:tblCellSpacing w:w="0" w:type="dxa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Default="00AC0905" w:rsidP="00C1298C">
            <w:pPr>
              <w:spacing w:before="100" w:beforeAutospacing="1" w:after="100" w:afterAutospacing="1"/>
              <w:jc w:val="center"/>
            </w:pPr>
            <w:r w:rsidRPr="00690E95">
              <w:t>Дочь</w:t>
            </w:r>
            <w:r w:rsidR="00320773">
              <w:t xml:space="preserve"> </w:t>
            </w:r>
          </w:p>
          <w:p w:rsidR="00AC0905" w:rsidRPr="00690E95" w:rsidRDefault="00AC0905" w:rsidP="00320773">
            <w:pPr>
              <w:spacing w:before="100" w:beforeAutospacing="1" w:after="100" w:afterAutospacing="1"/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05" w:rsidRPr="00690E95" w:rsidRDefault="00320773">
            <w:pPr>
              <w:jc w:val="center"/>
            </w:pPr>
            <w: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Default="00320773" w:rsidP="00E445B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Default="00320773" w:rsidP="00E445B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Default="00320773" w:rsidP="00E445B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Default="00320773" w:rsidP="00E445B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Default="00320773" w:rsidP="00E445B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Default="00320773" w:rsidP="00E445B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Default="00320773" w:rsidP="00E445B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05" w:rsidRDefault="00320773" w:rsidP="00E445B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66850" w:rsidTr="00AC0905">
        <w:trPr>
          <w:trHeight w:val="954"/>
          <w:tblCellSpacing w:w="0" w:type="dxa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50" w:rsidRDefault="00EC4A21" w:rsidP="00C1298C">
            <w:pPr>
              <w:spacing w:before="100" w:beforeAutospacing="1" w:after="100" w:afterAutospacing="1"/>
              <w:jc w:val="center"/>
            </w:pPr>
            <w:proofErr w:type="spellStart"/>
            <w:r>
              <w:t>Ветохина</w:t>
            </w:r>
            <w:proofErr w:type="spellEnd"/>
            <w:r>
              <w:t xml:space="preserve"> Ольга Васильевна</w:t>
            </w:r>
          </w:p>
          <w:p w:rsidR="00E32431" w:rsidRDefault="00E32431" w:rsidP="00C1298C">
            <w:pPr>
              <w:spacing w:before="100" w:beforeAutospacing="1" w:after="100" w:afterAutospacing="1"/>
              <w:jc w:val="center"/>
            </w:pPr>
          </w:p>
          <w:p w:rsidR="008B41C8" w:rsidRDefault="008B41C8" w:rsidP="00C1298C">
            <w:pPr>
              <w:spacing w:before="100" w:beforeAutospacing="1" w:after="100" w:afterAutospacing="1"/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50" w:rsidRPr="00690E95" w:rsidRDefault="00766850">
            <w:pPr>
              <w:jc w:val="center"/>
            </w:pPr>
            <w:r>
              <w:t>депутат</w:t>
            </w:r>
          </w:p>
        </w:tc>
        <w:tc>
          <w:tcPr>
            <w:tcW w:w="10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50" w:rsidRPr="00766850" w:rsidRDefault="00766850" w:rsidP="00A87FF7">
            <w:pPr>
              <w:spacing w:before="100" w:beforeAutospacing="1" w:after="100" w:afterAutospacing="1"/>
              <w:jc w:val="center"/>
            </w:pPr>
            <w:proofErr w:type="gramStart"/>
            <w:r w:rsidRPr="00C1298C">
              <w:t>Предоставлено Сообщение</w:t>
            </w:r>
            <w:r>
              <w:t xml:space="preserve"> лица, замещающего муниципальную должность депутата  представительного органа сельского поселения и осуществляющего свои полномочия на непостоянной основе, о </w:t>
            </w:r>
            <w:proofErr w:type="spellStart"/>
            <w:r>
              <w:t>несовершении</w:t>
            </w:r>
            <w:proofErr w:type="spellEnd"/>
            <w:r>
              <w:t xml:space="preserve"> сделок, предусмотренных часть 1 статьи 3 Федерального закона от 03.12.2012 № 230- ФЗ «О контроле за соответствием расходов лиц, замещающих государственные должности, и иных лиц их доходам» утвержденное постановлением Губернатора Калужской области от 21.10.2019 № 464</w:t>
            </w:r>
            <w:proofErr w:type="gramEnd"/>
          </w:p>
        </w:tc>
      </w:tr>
      <w:tr w:rsidR="005B5402" w:rsidTr="00AC0905">
        <w:trPr>
          <w:trHeight w:val="1833"/>
          <w:tblCellSpacing w:w="0" w:type="dxa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02" w:rsidRPr="00690E95" w:rsidRDefault="00EC4A21" w:rsidP="00C1298C">
            <w:pPr>
              <w:spacing w:before="100" w:beforeAutospacing="1" w:after="100" w:afterAutospacing="1"/>
              <w:jc w:val="center"/>
            </w:pPr>
            <w:proofErr w:type="spellStart"/>
            <w:r>
              <w:lastRenderedPageBreak/>
              <w:t>Демко</w:t>
            </w:r>
            <w:proofErr w:type="spellEnd"/>
            <w:r>
              <w:t xml:space="preserve"> Владимир Иванович</w:t>
            </w:r>
          </w:p>
          <w:p w:rsidR="005B5402" w:rsidRPr="00690E95" w:rsidRDefault="005B5402" w:rsidP="00C1298C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02" w:rsidRPr="00690E95" w:rsidRDefault="005B5402">
            <w:pPr>
              <w:spacing w:before="100" w:beforeAutospacing="1" w:after="100" w:afterAutospacing="1"/>
              <w:jc w:val="center"/>
            </w:pPr>
            <w:r w:rsidRPr="00690E95">
              <w:t>депутат</w:t>
            </w:r>
          </w:p>
        </w:tc>
        <w:tc>
          <w:tcPr>
            <w:tcW w:w="10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02" w:rsidRDefault="005B5402" w:rsidP="00A87FF7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gramStart"/>
            <w:r w:rsidRPr="00C1298C">
              <w:t>Предоставлено Сообщение</w:t>
            </w:r>
            <w:r>
              <w:t xml:space="preserve"> лица, замещающего муниципальную должность депутата  представительного органа сельского поселения и осуществляющего свои полномочия на непостоянной основе, о </w:t>
            </w:r>
            <w:proofErr w:type="spellStart"/>
            <w:r>
              <w:t>несовершении</w:t>
            </w:r>
            <w:proofErr w:type="spellEnd"/>
            <w:r>
              <w:t xml:space="preserve"> сделок, предусмотренных часть 1 статьи 3 Федерального закона от 03.12.2012 № 230- ФЗ «О контроле за соответствием расходов лиц, замещающих государственные должности, и иных лиц их доходам» утвержденное постановлением Губернатора Калужской области от 21.10.2019 № 464</w:t>
            </w:r>
            <w:proofErr w:type="gramEnd"/>
          </w:p>
        </w:tc>
      </w:tr>
      <w:tr w:rsidR="005B5402" w:rsidTr="00AC0905">
        <w:trPr>
          <w:tblCellSpacing w:w="0" w:type="dxa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B1" w:rsidRDefault="00EC4A21" w:rsidP="00C1298C">
            <w:pPr>
              <w:pStyle w:val="a4"/>
              <w:jc w:val="center"/>
            </w:pPr>
            <w:r>
              <w:t xml:space="preserve">Колосков Павел </w:t>
            </w:r>
          </w:p>
          <w:p w:rsidR="00E32431" w:rsidRDefault="00EC4A21" w:rsidP="00C1298C">
            <w:pPr>
              <w:pStyle w:val="a4"/>
              <w:jc w:val="center"/>
            </w:pPr>
            <w:r>
              <w:t>Игоревич</w:t>
            </w:r>
          </w:p>
          <w:p w:rsidR="00EC4A21" w:rsidRDefault="00EC4A21" w:rsidP="00C1298C">
            <w:pPr>
              <w:pStyle w:val="a4"/>
              <w:jc w:val="center"/>
            </w:pPr>
            <w:r>
              <w:t xml:space="preserve">Супруга </w:t>
            </w:r>
          </w:p>
          <w:p w:rsidR="00EC4A21" w:rsidRDefault="00EC4A21" w:rsidP="00C1298C">
            <w:pPr>
              <w:pStyle w:val="a4"/>
              <w:jc w:val="center"/>
            </w:pPr>
            <w:r>
              <w:t xml:space="preserve">Сын </w:t>
            </w:r>
          </w:p>
          <w:p w:rsidR="00EC4A21" w:rsidRPr="00690E95" w:rsidRDefault="00EC4A21" w:rsidP="00C1298C">
            <w:pPr>
              <w:pStyle w:val="a4"/>
              <w:jc w:val="center"/>
            </w:pPr>
            <w:r>
              <w:t>Дочь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02" w:rsidRPr="00690E95" w:rsidRDefault="005B5402" w:rsidP="002F0A0E">
            <w:pPr>
              <w:pStyle w:val="a4"/>
              <w:jc w:val="center"/>
            </w:pPr>
            <w:r w:rsidRPr="00690E95">
              <w:t>депутат</w:t>
            </w:r>
          </w:p>
        </w:tc>
        <w:tc>
          <w:tcPr>
            <w:tcW w:w="10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02" w:rsidRDefault="005B5402" w:rsidP="00A87FF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ab/>
            </w:r>
            <w:proofErr w:type="gramStart"/>
            <w:r w:rsidRPr="00C1298C">
              <w:t>Предоставлено Сообщение</w:t>
            </w:r>
            <w:r>
              <w:t xml:space="preserve"> лица, замещающего муниципальную должность депутата  представительного органа сельского поселения и осуществляющего свои полномочия на непостоянной основе, о </w:t>
            </w:r>
            <w:proofErr w:type="spellStart"/>
            <w:r>
              <w:t>несовершении</w:t>
            </w:r>
            <w:proofErr w:type="spellEnd"/>
            <w:r>
              <w:t xml:space="preserve"> сделок, предусмотренных часть 1 статьи 3 Федерального закона от 03.12.2012 № 230- ФЗ «О контроле за соответствием расходов лиц, замещающих государственные должности, и иных лиц их доходам» утвержденное постановлением Губернатора Калужской области от 21.10.2019 № 464</w:t>
            </w:r>
            <w:proofErr w:type="gramEnd"/>
          </w:p>
        </w:tc>
      </w:tr>
      <w:tr w:rsidR="00F36DD6" w:rsidTr="00AC0905">
        <w:trPr>
          <w:tblCellSpacing w:w="0" w:type="dxa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D6" w:rsidRDefault="00EC4A21" w:rsidP="00C1298C">
            <w:pPr>
              <w:spacing w:before="100" w:beforeAutospacing="1" w:after="100" w:afterAutospacing="1"/>
              <w:jc w:val="center"/>
            </w:pPr>
            <w:proofErr w:type="spellStart"/>
            <w:r>
              <w:t>Михалевич</w:t>
            </w:r>
            <w:proofErr w:type="spellEnd"/>
            <w:r>
              <w:t xml:space="preserve"> Валентина Алексеевна</w:t>
            </w:r>
          </w:p>
          <w:p w:rsidR="00B40EAF" w:rsidRDefault="00B40EAF" w:rsidP="00B40EA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E32431" w:rsidRPr="00B40EAF" w:rsidRDefault="00E32431" w:rsidP="00B40EA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D6" w:rsidRPr="00690E95" w:rsidRDefault="00F36DD6">
            <w:pPr>
              <w:spacing w:before="100" w:beforeAutospacing="1" w:after="100" w:afterAutospacing="1"/>
              <w:jc w:val="center"/>
            </w:pPr>
            <w:r w:rsidRPr="00690E95">
              <w:t>депутат</w:t>
            </w:r>
          </w:p>
        </w:tc>
        <w:tc>
          <w:tcPr>
            <w:tcW w:w="10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D6" w:rsidRDefault="00F36DD6" w:rsidP="00A87FF7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gramStart"/>
            <w:r w:rsidRPr="00C1298C">
              <w:t>Предоставлено Сообщение</w:t>
            </w:r>
            <w:r>
              <w:t xml:space="preserve"> лица, замещающего муниципальную должность депутата  представительного органа сельского поселения и осуществляющего свои полномочия на непостоянной основе, о </w:t>
            </w:r>
            <w:proofErr w:type="spellStart"/>
            <w:r>
              <w:t>несовершении</w:t>
            </w:r>
            <w:proofErr w:type="spellEnd"/>
            <w:r>
              <w:t xml:space="preserve"> сделок, предусмотренных часть 1 статьи 3 Федерального закона от 03.12.2012 № 230- ФЗ «О контроле за соответствием расходов лиц, замещающих государственные должности, и иных лиц их доходам» утвержденное постановлением Губернатора Калужской области от 21.10.2019 № 464</w:t>
            </w:r>
            <w:proofErr w:type="gramEnd"/>
          </w:p>
        </w:tc>
      </w:tr>
      <w:tr w:rsidR="00F36DD6" w:rsidTr="00AC0905">
        <w:trPr>
          <w:tblCellSpacing w:w="0" w:type="dxa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21" w:rsidRDefault="00EC4A21" w:rsidP="00C1298C">
            <w:pPr>
              <w:pStyle w:val="a4"/>
              <w:jc w:val="center"/>
            </w:pPr>
            <w:proofErr w:type="spellStart"/>
            <w:r>
              <w:t>Сизова</w:t>
            </w:r>
            <w:proofErr w:type="spellEnd"/>
            <w:r>
              <w:t xml:space="preserve"> </w:t>
            </w:r>
          </w:p>
          <w:p w:rsidR="00F36DD6" w:rsidRDefault="00EC4A21" w:rsidP="00C1298C">
            <w:pPr>
              <w:pStyle w:val="a4"/>
              <w:jc w:val="center"/>
            </w:pPr>
            <w:r>
              <w:t>Ирина Николаевна</w:t>
            </w:r>
          </w:p>
          <w:p w:rsidR="00EC4A21" w:rsidRPr="00C1298C" w:rsidRDefault="00EC4A21" w:rsidP="00C1298C">
            <w:pPr>
              <w:pStyle w:val="a4"/>
              <w:jc w:val="center"/>
            </w:pPr>
            <w:r>
              <w:t>Супруг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D6" w:rsidRPr="00690E95" w:rsidRDefault="00F36DD6" w:rsidP="00003ABF">
            <w:pPr>
              <w:pStyle w:val="a4"/>
              <w:jc w:val="center"/>
            </w:pPr>
            <w:r>
              <w:t>депутат</w:t>
            </w:r>
          </w:p>
        </w:tc>
        <w:tc>
          <w:tcPr>
            <w:tcW w:w="10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D6" w:rsidRPr="00003ABF" w:rsidRDefault="00F36DD6" w:rsidP="00A87FF7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gramStart"/>
            <w:r w:rsidRPr="00C1298C">
              <w:t>Предоставлено Сообщение</w:t>
            </w:r>
            <w:r>
              <w:t xml:space="preserve"> лица, замещающего муниципальную должность депутата  представительного органа сельского поселения и осуществляющего свои полномочия на непостоянной основе, о </w:t>
            </w:r>
            <w:proofErr w:type="spellStart"/>
            <w:r>
              <w:t>несовершении</w:t>
            </w:r>
            <w:proofErr w:type="spellEnd"/>
            <w:r>
              <w:t xml:space="preserve"> сделок, предусмотренных часть 1 статьи 3 Федерального закона от 03.12.2012 № 230- ФЗ «О контроле за соответствием расходов лиц, замещающих государственные должности, и иных лиц их доходам» утвержденное постановлением Губернатора Калужской области от 21.10.2019 № 464</w:t>
            </w:r>
            <w:proofErr w:type="gramEnd"/>
          </w:p>
        </w:tc>
      </w:tr>
      <w:tr w:rsidR="00F36DD6" w:rsidTr="00AC0905">
        <w:trPr>
          <w:tblCellSpacing w:w="0" w:type="dxa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21" w:rsidRDefault="00EC4A21" w:rsidP="00C1298C">
            <w:pPr>
              <w:pStyle w:val="a4"/>
              <w:jc w:val="center"/>
            </w:pPr>
            <w:r>
              <w:t>Тимошенко</w:t>
            </w:r>
          </w:p>
          <w:p w:rsidR="00EC4A21" w:rsidRDefault="00EC4A21" w:rsidP="00C1298C">
            <w:pPr>
              <w:pStyle w:val="a4"/>
              <w:jc w:val="center"/>
            </w:pPr>
            <w:r>
              <w:t xml:space="preserve"> Иван </w:t>
            </w:r>
          </w:p>
          <w:p w:rsidR="00F36DD6" w:rsidRPr="00C1298C" w:rsidRDefault="00EC4A21" w:rsidP="00C1298C">
            <w:pPr>
              <w:pStyle w:val="a4"/>
              <w:jc w:val="center"/>
            </w:pPr>
            <w:r>
              <w:t>Иванович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D6" w:rsidRDefault="00F36DD6" w:rsidP="00003ABF">
            <w:pPr>
              <w:pStyle w:val="a4"/>
              <w:jc w:val="center"/>
            </w:pPr>
            <w:r>
              <w:t>депутат</w:t>
            </w:r>
          </w:p>
        </w:tc>
        <w:tc>
          <w:tcPr>
            <w:tcW w:w="10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D6" w:rsidRPr="00003ABF" w:rsidRDefault="00F36DD6" w:rsidP="00A87FF7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gramStart"/>
            <w:r w:rsidRPr="00C1298C">
              <w:t>Предоставлено Сообщение</w:t>
            </w:r>
            <w:r>
              <w:t xml:space="preserve"> лица, замещающего муниципальную должность депутата  представительного органа сельского поселения и осуществляющего свои полномочия на непостоянной основе, о </w:t>
            </w:r>
            <w:proofErr w:type="spellStart"/>
            <w:r>
              <w:t>несовершении</w:t>
            </w:r>
            <w:proofErr w:type="spellEnd"/>
            <w:r>
              <w:t xml:space="preserve"> сделок, предусмотренных часть 1 статьи 3 Федерального закона от 03.12.2012 № 230- ФЗ «О контроле за соответствием расходов лиц, замещающих государственные должности, и иных лиц их доходам» утвержденное постановлением Губернатора Калужской области от 21.10.2019 № 464</w:t>
            </w:r>
            <w:proofErr w:type="gramEnd"/>
          </w:p>
        </w:tc>
      </w:tr>
      <w:tr w:rsidR="00F36DD6" w:rsidTr="00AC0905">
        <w:trPr>
          <w:tblCellSpacing w:w="0" w:type="dxa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21" w:rsidRDefault="00EC4A21" w:rsidP="00C1298C">
            <w:pPr>
              <w:pStyle w:val="a4"/>
              <w:jc w:val="center"/>
            </w:pPr>
          </w:p>
          <w:p w:rsidR="00EC4A21" w:rsidRDefault="00EC4A21" w:rsidP="00C1298C">
            <w:pPr>
              <w:pStyle w:val="a4"/>
              <w:jc w:val="center"/>
            </w:pPr>
            <w:r>
              <w:t>Шеина Ольга Николаевна</w:t>
            </w:r>
          </w:p>
          <w:p w:rsidR="00EC4A21" w:rsidRDefault="00EC4A21" w:rsidP="00C1298C">
            <w:pPr>
              <w:pStyle w:val="a4"/>
              <w:jc w:val="center"/>
            </w:pPr>
            <w:r>
              <w:t>Супруг</w:t>
            </w:r>
          </w:p>
          <w:p w:rsidR="00EC4A21" w:rsidRDefault="00EC4A21" w:rsidP="00C1298C">
            <w:pPr>
              <w:pStyle w:val="a4"/>
              <w:jc w:val="center"/>
            </w:pPr>
            <w:r>
              <w:t>Сын</w:t>
            </w:r>
          </w:p>
          <w:p w:rsidR="00EC4A21" w:rsidRDefault="00EC4A21" w:rsidP="00C1298C">
            <w:pPr>
              <w:pStyle w:val="a4"/>
              <w:jc w:val="center"/>
            </w:pPr>
            <w:r>
              <w:t>Дочь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D6" w:rsidRDefault="00F36DD6" w:rsidP="00003ABF">
            <w:pPr>
              <w:pStyle w:val="a4"/>
              <w:jc w:val="center"/>
            </w:pPr>
            <w:r>
              <w:t>депутат</w:t>
            </w:r>
          </w:p>
        </w:tc>
        <w:tc>
          <w:tcPr>
            <w:tcW w:w="10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D6" w:rsidRPr="00003ABF" w:rsidRDefault="00F36DD6" w:rsidP="00A87F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1298C">
              <w:t>Предоставлено Сообщение</w:t>
            </w:r>
            <w:r>
              <w:t xml:space="preserve"> лица, замещающего муниципальную должность депутата  представительного органа сельского поселения и осуществляющего свои полномочия на непостоянной основе, о </w:t>
            </w:r>
            <w:proofErr w:type="spellStart"/>
            <w:r>
              <w:t>несовершении</w:t>
            </w:r>
            <w:proofErr w:type="spellEnd"/>
            <w:r>
              <w:t xml:space="preserve"> сделок, предусмотренных часть 1 статьи 3 Федерального закона от 03.12.2012 № 230- ФЗ «О контроле за соответствием расходов лиц, замещающих государственные должности, и иных лиц их доходам» утвержденное постановлением Губернатора Калужской области от 21.10.2019 № 464</w:t>
            </w:r>
          </w:p>
        </w:tc>
      </w:tr>
    </w:tbl>
    <w:tbl>
      <w:tblPr>
        <w:tblStyle w:val="a5"/>
        <w:tblpPr w:leftFromText="180" w:rightFromText="180" w:vertAnchor="text" w:horzAnchor="margin" w:tblpX="108" w:tblpY="1"/>
        <w:tblW w:w="0" w:type="auto"/>
        <w:tblLook w:val="04A0" w:firstRow="1" w:lastRow="0" w:firstColumn="1" w:lastColumn="0" w:noHBand="0" w:noVBand="1"/>
      </w:tblPr>
      <w:tblGrid>
        <w:gridCol w:w="1843"/>
        <w:gridCol w:w="2268"/>
        <w:gridCol w:w="10456"/>
      </w:tblGrid>
      <w:tr w:rsidR="00E445B1" w:rsidTr="00E445B1">
        <w:tc>
          <w:tcPr>
            <w:tcW w:w="1843" w:type="dxa"/>
          </w:tcPr>
          <w:p w:rsidR="00E445B1" w:rsidRDefault="00E445B1" w:rsidP="00E445B1">
            <w:pPr>
              <w:jc w:val="center"/>
            </w:pPr>
            <w:proofErr w:type="spellStart"/>
            <w:r>
              <w:t>Воробъева</w:t>
            </w:r>
            <w:proofErr w:type="spellEnd"/>
            <w:r>
              <w:t xml:space="preserve"> </w:t>
            </w:r>
          </w:p>
          <w:p w:rsidR="00E445B1" w:rsidRDefault="00E445B1" w:rsidP="00E445B1">
            <w:pPr>
              <w:jc w:val="center"/>
            </w:pPr>
            <w:r>
              <w:t xml:space="preserve">Анна </w:t>
            </w:r>
            <w:r>
              <w:lastRenderedPageBreak/>
              <w:t>Владимировна</w:t>
            </w:r>
          </w:p>
          <w:p w:rsidR="00E445B1" w:rsidRDefault="00E445B1" w:rsidP="00E445B1">
            <w:pPr>
              <w:jc w:val="center"/>
            </w:pPr>
            <w:r>
              <w:t xml:space="preserve">Супруг </w:t>
            </w:r>
          </w:p>
          <w:p w:rsidR="00E445B1" w:rsidRDefault="00E445B1" w:rsidP="00E445B1">
            <w:pPr>
              <w:jc w:val="center"/>
            </w:pPr>
            <w:r>
              <w:t>Дочь</w:t>
            </w:r>
          </w:p>
        </w:tc>
        <w:tc>
          <w:tcPr>
            <w:tcW w:w="2268" w:type="dxa"/>
          </w:tcPr>
          <w:p w:rsidR="00E445B1" w:rsidRDefault="00E445B1" w:rsidP="00E445B1">
            <w:pPr>
              <w:jc w:val="center"/>
            </w:pPr>
            <w:r>
              <w:lastRenderedPageBreak/>
              <w:t>депутат</w:t>
            </w:r>
          </w:p>
        </w:tc>
        <w:tc>
          <w:tcPr>
            <w:tcW w:w="10456" w:type="dxa"/>
          </w:tcPr>
          <w:p w:rsidR="00E445B1" w:rsidRDefault="00E445B1" w:rsidP="00E445B1">
            <w:pPr>
              <w:jc w:val="center"/>
            </w:pPr>
            <w:proofErr w:type="gramStart"/>
            <w:r w:rsidRPr="00C1298C">
              <w:t>Предоставлено Сообщение</w:t>
            </w:r>
            <w:r>
              <w:t xml:space="preserve"> лица, замещающего муниципальную должность депутата  представительного органа сельского поселения и осуществляющего свои полномочия на </w:t>
            </w:r>
            <w:r>
              <w:lastRenderedPageBreak/>
              <w:t xml:space="preserve">непостоянной основе, о </w:t>
            </w:r>
            <w:proofErr w:type="spellStart"/>
            <w:r>
              <w:t>несовершении</w:t>
            </w:r>
            <w:proofErr w:type="spellEnd"/>
            <w:r>
              <w:t xml:space="preserve"> сделок, предусмотренных часть 1 статьи 3 Федерального закона от 03.12.2012 № 230- ФЗ «О контроле за соответствием расходов лиц, замещающих государственные должности, и иных лиц их доходам» утвержденное постановлением Губернатора Калужской области от 21.10.2019 № 464</w:t>
            </w:r>
            <w:proofErr w:type="gramEnd"/>
          </w:p>
        </w:tc>
      </w:tr>
      <w:tr w:rsidR="00E445B1" w:rsidTr="00E445B1">
        <w:tc>
          <w:tcPr>
            <w:tcW w:w="1843" w:type="dxa"/>
          </w:tcPr>
          <w:p w:rsidR="00E445B1" w:rsidRDefault="00E445B1" w:rsidP="00E445B1">
            <w:pPr>
              <w:jc w:val="center"/>
            </w:pPr>
            <w:proofErr w:type="spellStart"/>
            <w:r>
              <w:lastRenderedPageBreak/>
              <w:t>Вихарева</w:t>
            </w:r>
            <w:proofErr w:type="spellEnd"/>
            <w:r>
              <w:t xml:space="preserve"> Галина Павловна</w:t>
            </w:r>
          </w:p>
        </w:tc>
        <w:tc>
          <w:tcPr>
            <w:tcW w:w="2268" w:type="dxa"/>
          </w:tcPr>
          <w:p w:rsidR="00E445B1" w:rsidRDefault="00E445B1" w:rsidP="00E445B1">
            <w:pPr>
              <w:jc w:val="center"/>
            </w:pPr>
            <w:r>
              <w:t>депутат</w:t>
            </w:r>
          </w:p>
        </w:tc>
        <w:tc>
          <w:tcPr>
            <w:tcW w:w="10456" w:type="dxa"/>
          </w:tcPr>
          <w:p w:rsidR="00E445B1" w:rsidRDefault="00E445B1" w:rsidP="00E445B1">
            <w:pPr>
              <w:jc w:val="center"/>
            </w:pPr>
            <w:proofErr w:type="gramStart"/>
            <w:r w:rsidRPr="00C1298C">
              <w:t>Предоставлено Сообщение</w:t>
            </w:r>
            <w:r>
              <w:t xml:space="preserve"> лица, замещающего муниципальную должность депутата  представительного органа сельского поселения и осуществляющего свои полномочия на непостоянной основе, о </w:t>
            </w:r>
            <w:proofErr w:type="spellStart"/>
            <w:r>
              <w:t>несовершении</w:t>
            </w:r>
            <w:proofErr w:type="spellEnd"/>
            <w:r>
              <w:t xml:space="preserve"> сделок, предусмотренных часть 1 статьи 3 Федерального закона от 03.12.2012 № 230- ФЗ «О контроле за соответствием расходов лиц, замещающих государственные должности, и иных лиц их доходам» утвержденное постановлением Губернатора Калужской области от 21.10.2019 № 464</w:t>
            </w:r>
            <w:proofErr w:type="gramEnd"/>
          </w:p>
        </w:tc>
      </w:tr>
    </w:tbl>
    <w:p w:rsidR="00783372" w:rsidRDefault="00783372"/>
    <w:p w:rsidR="00EC4A21" w:rsidRDefault="00EC4A21"/>
    <w:p w:rsidR="00EC4A21" w:rsidRDefault="00EC4A21"/>
    <w:p w:rsidR="00EC4A21" w:rsidRDefault="00EC4A21"/>
    <w:sectPr w:rsidR="00EC4A21" w:rsidSect="0010429B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14"/>
    <w:rsid w:val="00003ABF"/>
    <w:rsid w:val="0003176A"/>
    <w:rsid w:val="00041049"/>
    <w:rsid w:val="0005113C"/>
    <w:rsid w:val="000A618E"/>
    <w:rsid w:val="000D275A"/>
    <w:rsid w:val="000E785F"/>
    <w:rsid w:val="000F1196"/>
    <w:rsid w:val="000F2C1E"/>
    <w:rsid w:val="00103E68"/>
    <w:rsid w:val="0010429B"/>
    <w:rsid w:val="00111419"/>
    <w:rsid w:val="001138FF"/>
    <w:rsid w:val="00113C7B"/>
    <w:rsid w:val="0015706A"/>
    <w:rsid w:val="001665CC"/>
    <w:rsid w:val="00171CE0"/>
    <w:rsid w:val="001C280D"/>
    <w:rsid w:val="001C5922"/>
    <w:rsid w:val="00205605"/>
    <w:rsid w:val="00214D2D"/>
    <w:rsid w:val="002163B3"/>
    <w:rsid w:val="0021640E"/>
    <w:rsid w:val="00257FE7"/>
    <w:rsid w:val="00264AF6"/>
    <w:rsid w:val="00281672"/>
    <w:rsid w:val="002A44CA"/>
    <w:rsid w:val="002B29E7"/>
    <w:rsid w:val="002F0A0E"/>
    <w:rsid w:val="00300D14"/>
    <w:rsid w:val="00320773"/>
    <w:rsid w:val="003A680A"/>
    <w:rsid w:val="00433486"/>
    <w:rsid w:val="004456F2"/>
    <w:rsid w:val="004645E1"/>
    <w:rsid w:val="004B58E0"/>
    <w:rsid w:val="00522F1D"/>
    <w:rsid w:val="00535698"/>
    <w:rsid w:val="00565936"/>
    <w:rsid w:val="005B5402"/>
    <w:rsid w:val="005E306E"/>
    <w:rsid w:val="005F2E6E"/>
    <w:rsid w:val="006062BF"/>
    <w:rsid w:val="00613447"/>
    <w:rsid w:val="0062073E"/>
    <w:rsid w:val="006328E1"/>
    <w:rsid w:val="00685034"/>
    <w:rsid w:val="00690E95"/>
    <w:rsid w:val="006B0116"/>
    <w:rsid w:val="006B5C6E"/>
    <w:rsid w:val="006C4856"/>
    <w:rsid w:val="00707E7D"/>
    <w:rsid w:val="00732250"/>
    <w:rsid w:val="00752AE2"/>
    <w:rsid w:val="00766850"/>
    <w:rsid w:val="0077050B"/>
    <w:rsid w:val="00783372"/>
    <w:rsid w:val="007B76DB"/>
    <w:rsid w:val="007D21FD"/>
    <w:rsid w:val="008165D0"/>
    <w:rsid w:val="00851F99"/>
    <w:rsid w:val="00886E49"/>
    <w:rsid w:val="00887D17"/>
    <w:rsid w:val="008B41C8"/>
    <w:rsid w:val="008C39E3"/>
    <w:rsid w:val="008E176D"/>
    <w:rsid w:val="00911012"/>
    <w:rsid w:val="00931624"/>
    <w:rsid w:val="00936F59"/>
    <w:rsid w:val="009479FE"/>
    <w:rsid w:val="00951410"/>
    <w:rsid w:val="00A20955"/>
    <w:rsid w:val="00A36D95"/>
    <w:rsid w:val="00A47F27"/>
    <w:rsid w:val="00A63DFC"/>
    <w:rsid w:val="00A74EC4"/>
    <w:rsid w:val="00A87FF7"/>
    <w:rsid w:val="00AB18A1"/>
    <w:rsid w:val="00AC0905"/>
    <w:rsid w:val="00B40EAF"/>
    <w:rsid w:val="00B743DC"/>
    <w:rsid w:val="00B7600B"/>
    <w:rsid w:val="00BD212D"/>
    <w:rsid w:val="00C078DB"/>
    <w:rsid w:val="00C1298C"/>
    <w:rsid w:val="00C13E95"/>
    <w:rsid w:val="00C70B58"/>
    <w:rsid w:val="00CC375C"/>
    <w:rsid w:val="00CE2024"/>
    <w:rsid w:val="00CF79E7"/>
    <w:rsid w:val="00D07CE6"/>
    <w:rsid w:val="00DC34F6"/>
    <w:rsid w:val="00E00CD9"/>
    <w:rsid w:val="00E02163"/>
    <w:rsid w:val="00E025B0"/>
    <w:rsid w:val="00E1744E"/>
    <w:rsid w:val="00E17F35"/>
    <w:rsid w:val="00E20947"/>
    <w:rsid w:val="00E26F09"/>
    <w:rsid w:val="00E32431"/>
    <w:rsid w:val="00E400C0"/>
    <w:rsid w:val="00E445B1"/>
    <w:rsid w:val="00E4656E"/>
    <w:rsid w:val="00EB09CE"/>
    <w:rsid w:val="00EC4A21"/>
    <w:rsid w:val="00F13779"/>
    <w:rsid w:val="00F17FE3"/>
    <w:rsid w:val="00F36DD6"/>
    <w:rsid w:val="00F37916"/>
    <w:rsid w:val="00F90C76"/>
    <w:rsid w:val="00FA0ADC"/>
    <w:rsid w:val="00FD2D48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300D14"/>
    <w:pPr>
      <w:ind w:left="-567" w:right="-1050"/>
      <w:jc w:val="both"/>
    </w:pPr>
    <w:rPr>
      <w:b/>
      <w:sz w:val="28"/>
      <w:szCs w:val="20"/>
    </w:rPr>
  </w:style>
  <w:style w:type="paragraph" w:styleId="a4">
    <w:name w:val="No Spacing"/>
    <w:uiPriority w:val="1"/>
    <w:qFormat/>
    <w:rsid w:val="0030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0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5">
    <w:name w:val="Table Grid"/>
    <w:basedOn w:val="a1"/>
    <w:uiPriority w:val="59"/>
    <w:rsid w:val="00EC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300D14"/>
    <w:pPr>
      <w:ind w:left="-567" w:right="-1050"/>
      <w:jc w:val="both"/>
    </w:pPr>
    <w:rPr>
      <w:b/>
      <w:sz w:val="28"/>
      <w:szCs w:val="20"/>
    </w:rPr>
  </w:style>
  <w:style w:type="paragraph" w:styleId="a4">
    <w:name w:val="No Spacing"/>
    <w:uiPriority w:val="1"/>
    <w:qFormat/>
    <w:rsid w:val="0030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0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5">
    <w:name w:val="Table Grid"/>
    <w:basedOn w:val="a1"/>
    <w:uiPriority w:val="59"/>
    <w:rsid w:val="00EC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359F-162A-4C67-BB80-019613AE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2021-05-26T12:03:00Z</cp:lastPrinted>
  <dcterms:created xsi:type="dcterms:W3CDTF">2021-05-26T07:20:00Z</dcterms:created>
  <dcterms:modified xsi:type="dcterms:W3CDTF">2021-05-28T08:10:00Z</dcterms:modified>
</cp:coreProperties>
</file>